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3A" w:rsidRDefault="00A9553A" w:rsidP="00A9553A">
      <w:pPr>
        <w:jc w:val="center"/>
        <w:rPr>
          <w:rFonts w:ascii="仿宋_GB2312" w:eastAsia="仿宋_GB2312" w:hint="eastAsia"/>
          <w:sz w:val="30"/>
          <w:szCs w:val="30"/>
        </w:rPr>
      </w:pPr>
    </w:p>
    <w:p w:rsidR="00A9553A" w:rsidRDefault="00A9553A" w:rsidP="00A9553A">
      <w:pPr>
        <w:jc w:val="center"/>
        <w:rPr>
          <w:rFonts w:ascii="仿宋_GB2312" w:eastAsia="仿宋_GB2312" w:hint="eastAsia"/>
          <w:sz w:val="30"/>
          <w:szCs w:val="30"/>
        </w:rPr>
      </w:pPr>
    </w:p>
    <w:p w:rsidR="00A9553A" w:rsidRDefault="00A9553A" w:rsidP="00A9553A">
      <w:pPr>
        <w:jc w:val="center"/>
        <w:rPr>
          <w:rFonts w:ascii="仿宋_GB2312" w:eastAsia="仿宋_GB2312" w:hint="eastAsia"/>
          <w:sz w:val="30"/>
          <w:szCs w:val="30"/>
        </w:rPr>
      </w:pPr>
    </w:p>
    <w:p w:rsidR="00A9553A" w:rsidRDefault="00A9553A" w:rsidP="00A9553A">
      <w:pPr>
        <w:rPr>
          <w:rFonts w:ascii="仿宋_GB2312" w:eastAsia="仿宋_GB2312" w:hint="eastAsia"/>
          <w:sz w:val="30"/>
          <w:szCs w:val="30"/>
        </w:rPr>
      </w:pPr>
    </w:p>
    <w:p w:rsidR="00A9553A" w:rsidRDefault="00A9553A" w:rsidP="00A9553A">
      <w:pPr>
        <w:jc w:val="center"/>
        <w:rPr>
          <w:rFonts w:ascii="仿宋_GB2312" w:eastAsia="仿宋_GB2312" w:hint="eastAsia"/>
          <w:sz w:val="30"/>
          <w:szCs w:val="30"/>
        </w:rPr>
      </w:pPr>
    </w:p>
    <w:p w:rsidR="00A9553A" w:rsidRDefault="00A9553A" w:rsidP="00A9553A">
      <w:pPr>
        <w:jc w:val="center"/>
        <w:rPr>
          <w:rFonts w:ascii="仿宋_GB2312" w:eastAsia="仿宋_GB2312" w:hint="eastAsia"/>
          <w:sz w:val="30"/>
          <w:szCs w:val="30"/>
        </w:rPr>
      </w:pPr>
    </w:p>
    <w:p w:rsidR="00A9553A" w:rsidRDefault="00A9553A" w:rsidP="00A9553A">
      <w:pPr>
        <w:jc w:val="center"/>
        <w:rPr>
          <w:rFonts w:ascii="仿宋_GB2312" w:eastAsia="仿宋_GB2312" w:hint="eastAsia"/>
          <w:sz w:val="30"/>
          <w:szCs w:val="30"/>
        </w:rPr>
      </w:pPr>
    </w:p>
    <w:p w:rsidR="00A9553A" w:rsidRDefault="00A9553A" w:rsidP="00A9553A">
      <w:pPr>
        <w:jc w:val="center"/>
        <w:rPr>
          <w:rFonts w:ascii="仿宋_GB2312" w:eastAsia="仿宋_GB2312" w:hint="eastAsia"/>
          <w:sz w:val="32"/>
          <w:szCs w:val="32"/>
        </w:rPr>
      </w:pPr>
      <w:r>
        <w:rPr>
          <w:rFonts w:ascii="仿宋_GB2312" w:eastAsia="仿宋_GB2312" w:hint="eastAsia"/>
          <w:sz w:val="32"/>
          <w:szCs w:val="32"/>
        </w:rPr>
        <w:t>并生工校政发[2020]9号</w:t>
      </w:r>
    </w:p>
    <w:p w:rsidR="00A9553A" w:rsidRDefault="00A9553A" w:rsidP="00A9553A">
      <w:pPr>
        <w:jc w:val="center"/>
        <w:rPr>
          <w:rFonts w:hint="eastAsia"/>
          <w:b/>
          <w:sz w:val="36"/>
          <w:szCs w:val="36"/>
        </w:rPr>
      </w:pPr>
    </w:p>
    <w:p w:rsidR="0062365D" w:rsidRDefault="0062365D" w:rsidP="00A9553A">
      <w:pPr>
        <w:pStyle w:val="1"/>
        <w:spacing w:before="0" w:beforeAutospacing="0" w:after="0" w:afterAutospacing="0" w:line="450" w:lineRule="atLeast"/>
        <w:jc w:val="center"/>
        <w:rPr>
          <w:rFonts w:ascii="黑体" w:eastAsia="黑体" w:hAnsi="黑体" w:hint="eastAsia"/>
          <w:sz w:val="36"/>
          <w:szCs w:val="22"/>
        </w:rPr>
      </w:pPr>
    </w:p>
    <w:p w:rsidR="00A9553A" w:rsidRDefault="00A9553A" w:rsidP="00A9553A">
      <w:pPr>
        <w:pStyle w:val="1"/>
        <w:spacing w:before="0" w:beforeAutospacing="0" w:after="0" w:afterAutospacing="0" w:line="450" w:lineRule="atLeast"/>
        <w:jc w:val="center"/>
        <w:rPr>
          <w:rFonts w:ascii="黑体" w:eastAsia="黑体" w:hAnsi="黑体" w:hint="eastAsia"/>
          <w:sz w:val="36"/>
          <w:szCs w:val="22"/>
        </w:rPr>
      </w:pPr>
      <w:r w:rsidRPr="007E1C4A">
        <w:rPr>
          <w:rFonts w:ascii="黑体" w:eastAsia="黑体" w:hAnsi="黑体" w:hint="eastAsia"/>
          <w:sz w:val="36"/>
          <w:szCs w:val="22"/>
        </w:rPr>
        <w:t>关于</w:t>
      </w:r>
      <w:r>
        <w:rPr>
          <w:rFonts w:ascii="黑体" w:eastAsia="黑体" w:hAnsi="黑体" w:hint="eastAsia"/>
          <w:sz w:val="36"/>
          <w:szCs w:val="22"/>
        </w:rPr>
        <w:t>印发</w:t>
      </w:r>
      <w:r w:rsidRPr="00110C89">
        <w:rPr>
          <w:rFonts w:ascii="黑体" w:eastAsia="黑体" w:hAnsi="黑体" w:hint="eastAsia"/>
          <w:sz w:val="36"/>
          <w:szCs w:val="22"/>
        </w:rPr>
        <w:t>《太原生态工程学校政府采购管理办法》</w:t>
      </w:r>
    </w:p>
    <w:p w:rsidR="00A9553A" w:rsidRPr="007E1C4A" w:rsidRDefault="00A9553A" w:rsidP="00A9553A">
      <w:pPr>
        <w:pStyle w:val="1"/>
        <w:spacing w:before="0" w:beforeAutospacing="0" w:after="0" w:afterAutospacing="0" w:line="450" w:lineRule="atLeast"/>
        <w:jc w:val="center"/>
        <w:rPr>
          <w:rFonts w:ascii="黑体" w:eastAsia="黑体" w:hAnsi="黑体"/>
          <w:sz w:val="36"/>
          <w:szCs w:val="22"/>
        </w:rPr>
      </w:pPr>
      <w:r w:rsidRPr="007E1C4A">
        <w:rPr>
          <w:rFonts w:ascii="黑体" w:eastAsia="黑体" w:hAnsi="黑体" w:hint="eastAsia"/>
          <w:sz w:val="36"/>
          <w:szCs w:val="22"/>
        </w:rPr>
        <w:t>的通知</w:t>
      </w:r>
    </w:p>
    <w:p w:rsidR="00A9553A" w:rsidRDefault="00A9553A" w:rsidP="00A9553A">
      <w:pPr>
        <w:rPr>
          <w:rFonts w:ascii="仿宋_GB2312" w:eastAsia="仿宋_GB2312" w:hAnsi="仿宋_GB2312" w:hint="eastAsia"/>
          <w:b/>
          <w:bCs/>
          <w:sz w:val="32"/>
        </w:rPr>
      </w:pPr>
    </w:p>
    <w:p w:rsidR="00A9553A" w:rsidRDefault="00A9553A" w:rsidP="00A9553A">
      <w:pPr>
        <w:rPr>
          <w:rFonts w:ascii="仿宋_GB2312" w:eastAsia="仿宋_GB2312" w:hAnsi="仿宋_GB2312" w:hint="eastAsia"/>
          <w:b/>
          <w:bCs/>
          <w:sz w:val="32"/>
        </w:rPr>
      </w:pPr>
      <w:r w:rsidRPr="007E1C4A">
        <w:rPr>
          <w:rFonts w:ascii="仿宋_GB2312" w:eastAsia="仿宋_GB2312" w:hAnsi="仿宋_GB2312" w:hint="eastAsia"/>
          <w:b/>
          <w:bCs/>
          <w:sz w:val="32"/>
        </w:rPr>
        <w:t>各处、室、部、中心：</w:t>
      </w:r>
    </w:p>
    <w:p w:rsidR="00A9553A" w:rsidRDefault="00A9553A" w:rsidP="00A9553A">
      <w:pPr>
        <w:ind w:firstLineChars="200" w:firstLine="640"/>
        <w:rPr>
          <w:rFonts w:ascii="仿宋_GB2312" w:eastAsia="仿宋_GB2312" w:hAnsi="仿宋_GB2312" w:hint="eastAsia"/>
          <w:sz w:val="32"/>
        </w:rPr>
      </w:pPr>
      <w:r>
        <w:rPr>
          <w:rFonts w:ascii="仿宋_GB2312" w:eastAsia="仿宋_GB2312" w:hAnsi="仿宋_GB2312" w:hint="eastAsia"/>
          <w:sz w:val="32"/>
        </w:rPr>
        <w:t>现将新的《</w:t>
      </w:r>
      <w:r w:rsidRPr="00110C89">
        <w:rPr>
          <w:rFonts w:ascii="仿宋_GB2312" w:eastAsia="仿宋_GB2312" w:hAnsi="仿宋_GB2312" w:hint="eastAsia"/>
          <w:sz w:val="32"/>
        </w:rPr>
        <w:t>太原生态工程学校政府采购管理办法</w:t>
      </w:r>
      <w:r>
        <w:rPr>
          <w:rFonts w:ascii="仿宋_GB2312" w:eastAsia="仿宋_GB2312" w:hAnsi="仿宋_GB2312" w:hint="eastAsia"/>
          <w:sz w:val="32"/>
        </w:rPr>
        <w:t>》印发给你们，请认真阅读并执行。</w:t>
      </w:r>
    </w:p>
    <w:p w:rsidR="00A9553A" w:rsidRPr="00110C89" w:rsidRDefault="00A9553A" w:rsidP="00A9553A">
      <w:pPr>
        <w:ind w:firstLineChars="200" w:firstLine="640"/>
        <w:rPr>
          <w:rFonts w:ascii="仿宋_GB2312" w:eastAsia="仿宋_GB2312" w:hAnsi="仿宋_GB2312" w:hint="eastAsia"/>
          <w:b/>
          <w:bCs/>
          <w:sz w:val="32"/>
        </w:rPr>
      </w:pPr>
      <w:r w:rsidRPr="00110C89">
        <w:rPr>
          <w:rFonts w:ascii="仿宋_GB2312" w:eastAsia="仿宋_GB2312" w:hAnsi="仿宋_GB2312" w:hint="eastAsia"/>
          <w:sz w:val="32"/>
        </w:rPr>
        <w:t>附件：</w:t>
      </w:r>
      <w:r>
        <w:rPr>
          <w:rFonts w:ascii="仿宋_GB2312" w:eastAsia="仿宋_GB2312" w:hAnsi="仿宋_GB2312" w:hint="eastAsia"/>
          <w:sz w:val="32"/>
        </w:rPr>
        <w:t>《</w:t>
      </w:r>
      <w:r w:rsidRPr="00110C89">
        <w:rPr>
          <w:rFonts w:ascii="仿宋_GB2312" w:eastAsia="仿宋_GB2312" w:hAnsi="仿宋_GB2312" w:hint="eastAsia"/>
          <w:sz w:val="32"/>
        </w:rPr>
        <w:t>太原生态工程学校政府采购管理办法</w:t>
      </w:r>
      <w:r>
        <w:rPr>
          <w:rFonts w:ascii="仿宋_GB2312" w:eastAsia="仿宋_GB2312" w:hAnsi="仿宋_GB2312" w:hint="eastAsia"/>
          <w:sz w:val="32"/>
        </w:rPr>
        <w:t>》</w:t>
      </w:r>
    </w:p>
    <w:p w:rsidR="00A9553A" w:rsidRDefault="00A9553A" w:rsidP="00A9553A">
      <w:pPr>
        <w:spacing w:line="560" w:lineRule="exact"/>
        <w:rPr>
          <w:rFonts w:ascii="仿宋_GB2312" w:eastAsia="仿宋_GB2312" w:hAnsi="仿宋_GB2312" w:hint="eastAsia"/>
          <w:sz w:val="32"/>
        </w:rPr>
      </w:pPr>
    </w:p>
    <w:p w:rsidR="00A9553A" w:rsidRDefault="00A9553A" w:rsidP="00A9553A">
      <w:pPr>
        <w:spacing w:line="560" w:lineRule="exact"/>
        <w:rPr>
          <w:rFonts w:ascii="仿宋_GB2312" w:eastAsia="仿宋_GB2312" w:hAnsi="仿宋_GB2312" w:hint="eastAsia"/>
          <w:sz w:val="32"/>
        </w:rPr>
      </w:pPr>
    </w:p>
    <w:p w:rsidR="00A9553A" w:rsidRDefault="00A9553A" w:rsidP="00A9553A">
      <w:pPr>
        <w:spacing w:line="560" w:lineRule="exact"/>
        <w:rPr>
          <w:rFonts w:ascii="仿宋_GB2312" w:eastAsia="仿宋_GB2312" w:hAnsi="仿宋_GB2312" w:hint="eastAsia"/>
          <w:sz w:val="32"/>
        </w:rPr>
      </w:pPr>
    </w:p>
    <w:p w:rsidR="00A9553A" w:rsidRDefault="00A9553A" w:rsidP="00A9553A">
      <w:pPr>
        <w:spacing w:line="560" w:lineRule="exact"/>
        <w:ind w:firstLineChars="1550" w:firstLine="4960"/>
        <w:rPr>
          <w:rFonts w:ascii="仿宋_GB2312" w:eastAsia="仿宋_GB2312" w:hAnsi="仿宋_GB2312" w:hint="eastAsia"/>
          <w:sz w:val="32"/>
        </w:rPr>
      </w:pPr>
      <w:r>
        <w:rPr>
          <w:rFonts w:ascii="仿宋_GB2312" w:eastAsia="仿宋_GB2312" w:hAnsi="仿宋_GB2312" w:hint="eastAsia"/>
          <w:sz w:val="32"/>
        </w:rPr>
        <w:t>太原生态工程学校</w:t>
      </w:r>
    </w:p>
    <w:p w:rsidR="00A9553A" w:rsidRDefault="00A9553A" w:rsidP="00A9553A">
      <w:pPr>
        <w:spacing w:line="560" w:lineRule="exact"/>
        <w:ind w:firstLineChars="1600" w:firstLine="5120"/>
        <w:rPr>
          <w:rFonts w:ascii="仿宋_GB2312" w:eastAsia="仿宋_GB2312" w:hAnsi="仿宋_GB2312" w:hint="eastAsia"/>
          <w:sz w:val="32"/>
        </w:rPr>
      </w:pPr>
      <w:r>
        <w:rPr>
          <w:rFonts w:ascii="仿宋_GB2312" w:eastAsia="仿宋_GB2312" w:hAnsi="仿宋_GB2312" w:hint="eastAsia"/>
          <w:sz w:val="32"/>
        </w:rPr>
        <w:t>2020年5月20日</w:t>
      </w:r>
    </w:p>
    <w:p w:rsidR="00A9553A" w:rsidRDefault="00A9553A" w:rsidP="00A9553A">
      <w:pPr>
        <w:spacing w:line="560" w:lineRule="exact"/>
        <w:ind w:firstLine="570"/>
        <w:rPr>
          <w:rFonts w:ascii="仿宋_GB2312" w:eastAsia="仿宋_GB2312" w:hAnsi="仿宋_GB2312" w:hint="eastAsia"/>
          <w:sz w:val="32"/>
        </w:rPr>
      </w:pPr>
    </w:p>
    <w:p w:rsidR="002F60A1" w:rsidRPr="00A9553A" w:rsidRDefault="002F60A1" w:rsidP="00A9553A">
      <w:pPr>
        <w:jc w:val="center"/>
        <w:rPr>
          <w:rFonts w:ascii="黑体" w:eastAsia="黑体" w:hAnsi="黑体"/>
          <w:sz w:val="44"/>
          <w:szCs w:val="44"/>
        </w:rPr>
      </w:pPr>
      <w:r w:rsidRPr="00A9553A">
        <w:rPr>
          <w:rFonts w:ascii="黑体" w:eastAsia="黑体" w:hAnsi="黑体" w:hint="eastAsia"/>
          <w:sz w:val="44"/>
          <w:szCs w:val="44"/>
        </w:rPr>
        <w:lastRenderedPageBreak/>
        <w:t>太原生态工程学校</w:t>
      </w:r>
      <w:r w:rsidR="00E305F5" w:rsidRPr="00A9553A">
        <w:rPr>
          <w:rFonts w:ascii="黑体" w:eastAsia="黑体" w:hAnsi="黑体" w:hint="eastAsia"/>
          <w:sz w:val="44"/>
          <w:szCs w:val="44"/>
        </w:rPr>
        <w:t>政府采购管理办法</w:t>
      </w:r>
    </w:p>
    <w:p w:rsidR="005048D1" w:rsidRPr="00A9553A" w:rsidRDefault="005048D1" w:rsidP="00944E05">
      <w:pPr>
        <w:jc w:val="center"/>
        <w:rPr>
          <w:rFonts w:ascii="仿宋" w:eastAsia="仿宋" w:hAnsi="仿宋"/>
          <w:b/>
          <w:bCs/>
          <w:sz w:val="32"/>
          <w:szCs w:val="32"/>
        </w:rPr>
      </w:pPr>
      <w:r w:rsidRPr="00A9553A">
        <w:rPr>
          <w:rFonts w:ascii="仿宋" w:eastAsia="仿宋" w:hAnsi="仿宋" w:hint="eastAsia"/>
          <w:b/>
          <w:bCs/>
          <w:sz w:val="32"/>
          <w:szCs w:val="32"/>
        </w:rPr>
        <w:t>第一章  总则</w:t>
      </w:r>
    </w:p>
    <w:p w:rsidR="00512382" w:rsidRPr="00A9553A" w:rsidRDefault="00D176B5" w:rsidP="00A9553A">
      <w:pPr>
        <w:ind w:firstLineChars="200" w:firstLine="643"/>
        <w:rPr>
          <w:rFonts w:ascii="仿宋" w:eastAsia="仿宋" w:hAnsi="仿宋"/>
          <w:sz w:val="32"/>
          <w:szCs w:val="32"/>
        </w:rPr>
      </w:pPr>
      <w:r w:rsidRPr="00A9553A">
        <w:rPr>
          <w:rFonts w:ascii="仿宋" w:eastAsia="仿宋" w:hAnsi="仿宋" w:hint="eastAsia"/>
          <w:b/>
          <w:bCs/>
          <w:sz w:val="32"/>
          <w:szCs w:val="32"/>
        </w:rPr>
        <w:t>第一条</w:t>
      </w:r>
      <w:r w:rsidR="001C48F3" w:rsidRPr="00A9553A">
        <w:rPr>
          <w:rFonts w:ascii="仿宋" w:eastAsia="仿宋" w:hAnsi="仿宋" w:hint="eastAsia"/>
          <w:sz w:val="32"/>
          <w:szCs w:val="32"/>
        </w:rPr>
        <w:t xml:space="preserve"> </w:t>
      </w:r>
      <w:r w:rsidR="00512382" w:rsidRPr="00A9553A">
        <w:rPr>
          <w:rFonts w:ascii="仿宋" w:eastAsia="仿宋" w:hAnsi="仿宋" w:hint="eastAsia"/>
          <w:sz w:val="32"/>
          <w:szCs w:val="32"/>
        </w:rPr>
        <w:t>根据山西省财政厅《关于强化和夯实采购人主体责任，建立新型采购人制度的通知》（晋财购〔2019〕16号</w:t>
      </w:r>
      <w:r w:rsidR="00C761A7" w:rsidRPr="00A9553A">
        <w:rPr>
          <w:rFonts w:ascii="仿宋" w:eastAsia="仿宋" w:hAnsi="仿宋" w:hint="eastAsia"/>
          <w:sz w:val="32"/>
          <w:szCs w:val="32"/>
        </w:rPr>
        <w:t>）、太原市财政局关于转发《山西省财政厅关于强化和夯实采购人主体责任 建立新型采购人制度的通知》的通知（并财购〔2019〕11号）</w:t>
      </w:r>
      <w:r w:rsidR="001213AB" w:rsidRPr="00A9553A">
        <w:rPr>
          <w:rFonts w:ascii="仿宋" w:eastAsia="仿宋" w:hAnsi="仿宋" w:hint="eastAsia"/>
          <w:sz w:val="32"/>
          <w:szCs w:val="32"/>
        </w:rPr>
        <w:t>及太原市财政局</w:t>
      </w:r>
      <w:r w:rsidR="00065B66" w:rsidRPr="00A9553A">
        <w:rPr>
          <w:rFonts w:ascii="仿宋" w:eastAsia="仿宋" w:hAnsi="仿宋" w:hint="eastAsia"/>
          <w:sz w:val="32"/>
          <w:szCs w:val="32"/>
        </w:rPr>
        <w:t>《</w:t>
      </w:r>
      <w:r w:rsidR="001213AB" w:rsidRPr="00A9553A">
        <w:rPr>
          <w:rFonts w:ascii="仿宋" w:eastAsia="仿宋" w:hAnsi="仿宋" w:hint="eastAsia"/>
          <w:sz w:val="32"/>
          <w:szCs w:val="32"/>
        </w:rPr>
        <w:t>太原市财政局关于进一步加快政府采购支出制度</w:t>
      </w:r>
      <w:r w:rsidR="00065B66" w:rsidRPr="00A9553A">
        <w:rPr>
          <w:rFonts w:ascii="仿宋" w:eastAsia="仿宋" w:hAnsi="仿宋" w:hint="eastAsia"/>
          <w:sz w:val="32"/>
          <w:szCs w:val="32"/>
        </w:rPr>
        <w:t>通知》（并财购〔2020〕5号）</w:t>
      </w:r>
      <w:r w:rsidR="00C761A7" w:rsidRPr="00A9553A">
        <w:rPr>
          <w:rFonts w:ascii="仿宋" w:eastAsia="仿宋" w:hAnsi="仿宋" w:hint="eastAsia"/>
          <w:sz w:val="32"/>
          <w:szCs w:val="32"/>
        </w:rPr>
        <w:t>文件</w:t>
      </w:r>
      <w:r w:rsidR="00512382" w:rsidRPr="00A9553A">
        <w:rPr>
          <w:rFonts w:ascii="仿宋" w:eastAsia="仿宋" w:hAnsi="仿宋" w:hint="eastAsia"/>
          <w:sz w:val="32"/>
          <w:szCs w:val="32"/>
        </w:rPr>
        <w:t>要求，结合《政府采购法》、《政府采购法实施条例》等相关法律法规，</w:t>
      </w:r>
      <w:r w:rsidRPr="00A9553A">
        <w:rPr>
          <w:rFonts w:ascii="仿宋" w:eastAsia="仿宋" w:hAnsi="仿宋" w:hint="eastAsia"/>
          <w:sz w:val="32"/>
          <w:szCs w:val="32"/>
        </w:rPr>
        <w:t>为贯彻落实深化政府采购制度改革精神，规范</w:t>
      </w:r>
      <w:r w:rsidR="00512382" w:rsidRPr="00A9553A">
        <w:rPr>
          <w:rFonts w:ascii="仿宋" w:eastAsia="仿宋" w:hAnsi="仿宋" w:hint="eastAsia"/>
          <w:sz w:val="32"/>
          <w:szCs w:val="32"/>
        </w:rPr>
        <w:t>加强</w:t>
      </w:r>
      <w:r w:rsidRPr="00A9553A">
        <w:rPr>
          <w:rFonts w:ascii="仿宋" w:eastAsia="仿宋" w:hAnsi="仿宋" w:hint="eastAsia"/>
          <w:sz w:val="32"/>
          <w:szCs w:val="32"/>
        </w:rPr>
        <w:t>我校政府采购</w:t>
      </w:r>
      <w:r w:rsidR="00512382" w:rsidRPr="00A9553A">
        <w:rPr>
          <w:rFonts w:ascii="仿宋" w:eastAsia="仿宋" w:hAnsi="仿宋" w:hint="eastAsia"/>
          <w:sz w:val="32"/>
          <w:szCs w:val="32"/>
        </w:rPr>
        <w:t>的内部控制和管理，</w:t>
      </w:r>
      <w:r w:rsidR="00E5701C" w:rsidRPr="00A9553A">
        <w:rPr>
          <w:rFonts w:ascii="仿宋" w:eastAsia="仿宋" w:hAnsi="仿宋" w:hint="eastAsia"/>
          <w:sz w:val="32"/>
          <w:szCs w:val="32"/>
        </w:rPr>
        <w:t>提高政府采购规范化、科学化、精细化水平</w:t>
      </w:r>
      <w:r w:rsidR="00512382" w:rsidRPr="00A9553A">
        <w:rPr>
          <w:rFonts w:ascii="仿宋" w:eastAsia="仿宋" w:hAnsi="仿宋" w:hint="eastAsia"/>
          <w:sz w:val="32"/>
          <w:szCs w:val="32"/>
        </w:rPr>
        <w:t>，</w:t>
      </w:r>
      <w:r w:rsidR="0090631D" w:rsidRPr="00A9553A">
        <w:rPr>
          <w:rFonts w:ascii="仿宋" w:eastAsia="仿宋" w:hAnsi="仿宋" w:hint="eastAsia"/>
          <w:sz w:val="32"/>
          <w:szCs w:val="32"/>
        </w:rPr>
        <w:t>建立新型采购人制度，特</w:t>
      </w:r>
      <w:r w:rsidR="00512382" w:rsidRPr="00A9553A">
        <w:rPr>
          <w:rFonts w:ascii="仿宋" w:eastAsia="仿宋" w:hAnsi="仿宋" w:hint="eastAsia"/>
          <w:sz w:val="32"/>
          <w:szCs w:val="32"/>
        </w:rPr>
        <w:t>制定本制度。</w:t>
      </w:r>
    </w:p>
    <w:p w:rsidR="006A3856" w:rsidRPr="00A9553A" w:rsidRDefault="006A3856" w:rsidP="00A9553A">
      <w:pPr>
        <w:ind w:firstLineChars="200" w:firstLine="643"/>
        <w:rPr>
          <w:rFonts w:ascii="仿宋" w:eastAsia="仿宋" w:hAnsi="仿宋"/>
          <w:sz w:val="32"/>
          <w:szCs w:val="32"/>
        </w:rPr>
      </w:pPr>
      <w:r w:rsidRPr="00A9553A">
        <w:rPr>
          <w:rFonts w:ascii="仿宋" w:eastAsia="仿宋" w:hAnsi="仿宋" w:hint="eastAsia"/>
          <w:b/>
          <w:bCs/>
          <w:sz w:val="32"/>
          <w:szCs w:val="32"/>
        </w:rPr>
        <w:t>第二条</w:t>
      </w:r>
      <w:r w:rsidR="001C48F3" w:rsidRPr="00A9553A">
        <w:rPr>
          <w:rFonts w:ascii="仿宋" w:eastAsia="仿宋" w:hAnsi="仿宋" w:hint="eastAsia"/>
          <w:sz w:val="32"/>
          <w:szCs w:val="32"/>
        </w:rPr>
        <w:t xml:space="preserve"> </w:t>
      </w:r>
      <w:r w:rsidRPr="00A9553A">
        <w:rPr>
          <w:rFonts w:ascii="仿宋" w:eastAsia="仿宋" w:hAnsi="仿宋" w:hint="eastAsia"/>
          <w:sz w:val="32"/>
          <w:szCs w:val="32"/>
        </w:rPr>
        <w:t>本制度所称政府采购是</w:t>
      </w:r>
      <w:r w:rsidR="00083E57" w:rsidRPr="00A9553A">
        <w:rPr>
          <w:rFonts w:ascii="仿宋" w:eastAsia="仿宋" w:hAnsi="仿宋" w:hint="eastAsia"/>
          <w:sz w:val="32"/>
          <w:szCs w:val="32"/>
        </w:rPr>
        <w:t>指依据《山西省最新年度集中采购目录及采购限额标准》规定，</w:t>
      </w:r>
      <w:r w:rsidRPr="00A9553A">
        <w:rPr>
          <w:rFonts w:ascii="仿宋" w:eastAsia="仿宋" w:hAnsi="仿宋" w:hint="eastAsia"/>
          <w:sz w:val="32"/>
          <w:szCs w:val="32"/>
        </w:rPr>
        <w:t>我校采购货物、工程和服务的行为。</w:t>
      </w:r>
    </w:p>
    <w:p w:rsidR="00B45947" w:rsidRPr="00A9553A" w:rsidRDefault="00B45947" w:rsidP="00A9553A">
      <w:pPr>
        <w:ind w:firstLineChars="200" w:firstLine="643"/>
        <w:rPr>
          <w:rFonts w:ascii="仿宋" w:eastAsia="仿宋" w:hAnsi="仿宋"/>
          <w:sz w:val="32"/>
          <w:szCs w:val="32"/>
        </w:rPr>
      </w:pPr>
      <w:r w:rsidRPr="00A9553A">
        <w:rPr>
          <w:rFonts w:ascii="仿宋" w:eastAsia="仿宋" w:hAnsi="仿宋" w:hint="eastAsia"/>
          <w:b/>
          <w:bCs/>
          <w:sz w:val="32"/>
          <w:szCs w:val="32"/>
        </w:rPr>
        <w:t>第三条</w:t>
      </w:r>
      <w:r w:rsidR="00B74DB0" w:rsidRPr="00A9553A">
        <w:rPr>
          <w:rFonts w:ascii="仿宋" w:eastAsia="仿宋" w:hAnsi="仿宋" w:hint="eastAsia"/>
          <w:sz w:val="32"/>
          <w:szCs w:val="32"/>
        </w:rPr>
        <w:t xml:space="preserve"> </w:t>
      </w:r>
      <w:r w:rsidRPr="00A9553A">
        <w:rPr>
          <w:rFonts w:ascii="仿宋" w:eastAsia="仿宋" w:hAnsi="仿宋" w:hint="eastAsia"/>
          <w:sz w:val="32"/>
          <w:szCs w:val="32"/>
        </w:rPr>
        <w:t>政府采购工作</w:t>
      </w:r>
      <w:r w:rsidR="00540D64" w:rsidRPr="00A9553A">
        <w:rPr>
          <w:rFonts w:ascii="仿宋" w:eastAsia="仿宋" w:hAnsi="仿宋" w:hint="eastAsia"/>
          <w:sz w:val="32"/>
          <w:szCs w:val="32"/>
        </w:rPr>
        <w:t>应</w:t>
      </w:r>
      <w:r w:rsidRPr="00A9553A">
        <w:rPr>
          <w:rFonts w:ascii="仿宋" w:eastAsia="仿宋" w:hAnsi="仿宋" w:hint="eastAsia"/>
          <w:sz w:val="32"/>
          <w:szCs w:val="32"/>
        </w:rPr>
        <w:t>遵循</w:t>
      </w:r>
      <w:r w:rsidR="00AD2AA0" w:rsidRPr="00A9553A">
        <w:rPr>
          <w:rFonts w:ascii="仿宋" w:eastAsia="仿宋" w:hAnsi="仿宋" w:hint="eastAsia"/>
          <w:sz w:val="32"/>
          <w:szCs w:val="32"/>
        </w:rPr>
        <w:t>公开透明、规范有序、公平竞争、廉洁高效、物有所值</w:t>
      </w:r>
      <w:r w:rsidR="00001E01" w:rsidRPr="00A9553A">
        <w:rPr>
          <w:rFonts w:ascii="仿宋" w:eastAsia="仿宋" w:hAnsi="仿宋" w:hint="eastAsia"/>
          <w:sz w:val="32"/>
          <w:szCs w:val="32"/>
        </w:rPr>
        <w:t>、绩效管理</w:t>
      </w:r>
      <w:r w:rsidRPr="00A9553A">
        <w:rPr>
          <w:rFonts w:ascii="仿宋" w:eastAsia="仿宋" w:hAnsi="仿宋" w:hint="eastAsia"/>
          <w:sz w:val="32"/>
          <w:szCs w:val="32"/>
        </w:rPr>
        <w:t>的原则，</w:t>
      </w:r>
      <w:r w:rsidR="00001E01" w:rsidRPr="00A9553A">
        <w:rPr>
          <w:rFonts w:ascii="仿宋" w:eastAsia="仿宋" w:hAnsi="仿宋" w:hint="eastAsia"/>
          <w:sz w:val="32"/>
          <w:szCs w:val="32"/>
        </w:rPr>
        <w:t>提高政府采购资金使用效益。</w:t>
      </w:r>
      <w:r w:rsidR="00B74DB0" w:rsidRPr="00A9553A">
        <w:rPr>
          <w:rFonts w:ascii="仿宋" w:eastAsia="仿宋" w:hAnsi="仿宋" w:hint="eastAsia"/>
          <w:sz w:val="32"/>
          <w:szCs w:val="32"/>
        </w:rPr>
        <w:t>严格遵守国家、省、市有关政府采购管理制度的政策法规和各项规章制度。</w:t>
      </w:r>
      <w:r w:rsidRPr="00A9553A">
        <w:rPr>
          <w:rFonts w:ascii="仿宋" w:eastAsia="仿宋" w:hAnsi="仿宋" w:hint="eastAsia"/>
          <w:sz w:val="32"/>
          <w:szCs w:val="32"/>
        </w:rPr>
        <w:t>自觉接受财政、审计、纪检部门的检查监督。</w:t>
      </w:r>
    </w:p>
    <w:p w:rsidR="005048D1" w:rsidRPr="00A9553A" w:rsidRDefault="005048D1" w:rsidP="00A9553A">
      <w:pPr>
        <w:ind w:firstLineChars="200" w:firstLine="643"/>
        <w:jc w:val="center"/>
        <w:rPr>
          <w:rFonts w:ascii="仿宋" w:eastAsia="仿宋" w:hAnsi="仿宋"/>
          <w:b/>
          <w:bCs/>
          <w:sz w:val="32"/>
          <w:szCs w:val="32"/>
        </w:rPr>
      </w:pPr>
      <w:r w:rsidRPr="00A9553A">
        <w:rPr>
          <w:rFonts w:ascii="仿宋" w:eastAsia="仿宋" w:hAnsi="仿宋" w:hint="eastAsia"/>
          <w:b/>
          <w:bCs/>
          <w:sz w:val="32"/>
          <w:szCs w:val="32"/>
        </w:rPr>
        <w:t xml:space="preserve">第二章 </w:t>
      </w:r>
      <w:r w:rsidR="00A83810" w:rsidRPr="00A9553A">
        <w:rPr>
          <w:rFonts w:ascii="仿宋" w:eastAsia="仿宋" w:hAnsi="仿宋" w:hint="eastAsia"/>
          <w:b/>
          <w:bCs/>
          <w:sz w:val="32"/>
          <w:szCs w:val="32"/>
        </w:rPr>
        <w:t>组织机构</w:t>
      </w:r>
      <w:r w:rsidRPr="00A9553A">
        <w:rPr>
          <w:rFonts w:ascii="仿宋" w:eastAsia="仿宋" w:hAnsi="仿宋" w:hint="eastAsia"/>
          <w:b/>
          <w:bCs/>
          <w:sz w:val="32"/>
          <w:szCs w:val="32"/>
        </w:rPr>
        <w:t>及职责</w:t>
      </w:r>
    </w:p>
    <w:p w:rsidR="00A83810" w:rsidRPr="00A9553A" w:rsidRDefault="00A83810" w:rsidP="00A9553A">
      <w:pPr>
        <w:ind w:firstLineChars="200" w:firstLine="643"/>
        <w:rPr>
          <w:rFonts w:ascii="仿宋" w:eastAsia="仿宋" w:hAnsi="仿宋"/>
          <w:sz w:val="32"/>
          <w:szCs w:val="32"/>
        </w:rPr>
      </w:pPr>
      <w:r w:rsidRPr="00A9553A">
        <w:rPr>
          <w:rFonts w:ascii="仿宋" w:eastAsia="仿宋" w:hAnsi="仿宋" w:hint="eastAsia"/>
          <w:b/>
          <w:bCs/>
          <w:sz w:val="32"/>
          <w:szCs w:val="32"/>
        </w:rPr>
        <w:t>第四条</w:t>
      </w:r>
      <w:r w:rsidRPr="00A9553A">
        <w:rPr>
          <w:rFonts w:ascii="仿宋" w:eastAsia="仿宋" w:hAnsi="仿宋" w:hint="eastAsia"/>
          <w:sz w:val="32"/>
          <w:szCs w:val="32"/>
        </w:rPr>
        <w:t xml:space="preserve"> 成立太原生态工程学校政府采购领导</w:t>
      </w:r>
      <w:r w:rsidR="00B830FB" w:rsidRPr="00A9553A">
        <w:rPr>
          <w:rFonts w:ascii="仿宋" w:eastAsia="仿宋" w:hAnsi="仿宋" w:hint="eastAsia"/>
          <w:sz w:val="32"/>
          <w:szCs w:val="32"/>
        </w:rPr>
        <w:t>小</w:t>
      </w:r>
      <w:r w:rsidRPr="00A9553A">
        <w:rPr>
          <w:rFonts w:ascii="仿宋" w:eastAsia="仿宋" w:hAnsi="仿宋" w:hint="eastAsia"/>
          <w:sz w:val="32"/>
          <w:szCs w:val="32"/>
        </w:rPr>
        <w:t>组，成员如下：</w:t>
      </w:r>
    </w:p>
    <w:p w:rsidR="00A83810" w:rsidRPr="00A9553A" w:rsidRDefault="00A83810" w:rsidP="00A9553A">
      <w:pPr>
        <w:ind w:firstLineChars="200" w:firstLine="640"/>
        <w:rPr>
          <w:rFonts w:ascii="仿宋" w:eastAsia="仿宋" w:hAnsi="仿宋"/>
          <w:sz w:val="32"/>
          <w:szCs w:val="32"/>
        </w:rPr>
      </w:pPr>
      <w:r w:rsidRPr="00A9553A">
        <w:rPr>
          <w:rFonts w:ascii="仿宋" w:eastAsia="仿宋" w:hAnsi="仿宋" w:hint="eastAsia"/>
          <w:sz w:val="32"/>
          <w:szCs w:val="32"/>
        </w:rPr>
        <w:lastRenderedPageBreak/>
        <w:t>组长：</w:t>
      </w:r>
      <w:r w:rsidR="001F35E1" w:rsidRPr="00A9553A">
        <w:rPr>
          <w:rFonts w:ascii="仿宋" w:eastAsia="仿宋" w:hAnsi="仿宋" w:hint="eastAsia"/>
          <w:sz w:val="32"/>
          <w:szCs w:val="32"/>
        </w:rPr>
        <w:t>夏双秀</w:t>
      </w:r>
      <w:r w:rsidRPr="00A9553A">
        <w:rPr>
          <w:rFonts w:ascii="仿宋" w:eastAsia="仿宋" w:hAnsi="仿宋" w:hint="eastAsia"/>
          <w:sz w:val="32"/>
          <w:szCs w:val="32"/>
        </w:rPr>
        <w:t xml:space="preserve"> </w:t>
      </w:r>
    </w:p>
    <w:p w:rsidR="00A83810" w:rsidRPr="00A9553A" w:rsidRDefault="00A83810" w:rsidP="00A9553A">
      <w:pPr>
        <w:ind w:firstLineChars="200" w:firstLine="640"/>
        <w:rPr>
          <w:rFonts w:ascii="仿宋" w:eastAsia="仿宋" w:hAnsi="仿宋"/>
          <w:sz w:val="32"/>
          <w:szCs w:val="32"/>
        </w:rPr>
      </w:pPr>
      <w:r w:rsidRPr="00A9553A">
        <w:rPr>
          <w:rFonts w:ascii="仿宋" w:eastAsia="仿宋" w:hAnsi="仿宋" w:hint="eastAsia"/>
          <w:sz w:val="32"/>
          <w:szCs w:val="32"/>
        </w:rPr>
        <w:t>副组长：</w:t>
      </w:r>
      <w:r w:rsidR="001F35E1" w:rsidRPr="00A9553A">
        <w:rPr>
          <w:rFonts w:ascii="仿宋" w:eastAsia="仿宋" w:hAnsi="仿宋" w:hint="eastAsia"/>
          <w:sz w:val="32"/>
          <w:szCs w:val="32"/>
        </w:rPr>
        <w:t>张明</w:t>
      </w:r>
      <w:r w:rsidRPr="00A9553A">
        <w:rPr>
          <w:rFonts w:ascii="仿宋" w:eastAsia="仿宋" w:hAnsi="仿宋" w:hint="eastAsia"/>
          <w:sz w:val="32"/>
          <w:szCs w:val="32"/>
        </w:rPr>
        <w:t xml:space="preserve"> </w:t>
      </w:r>
      <w:r w:rsidRPr="00A9553A">
        <w:rPr>
          <w:rFonts w:ascii="仿宋" w:eastAsia="仿宋" w:hAnsi="仿宋"/>
          <w:sz w:val="32"/>
          <w:szCs w:val="32"/>
        </w:rPr>
        <w:t xml:space="preserve"> </w:t>
      </w:r>
      <w:r w:rsidRPr="00A9553A">
        <w:rPr>
          <w:rFonts w:ascii="仿宋" w:eastAsia="仿宋" w:hAnsi="仿宋" w:hint="eastAsia"/>
          <w:sz w:val="32"/>
          <w:szCs w:val="32"/>
        </w:rPr>
        <w:t xml:space="preserve">李晋萍 </w:t>
      </w:r>
      <w:r w:rsidRPr="00A9553A">
        <w:rPr>
          <w:rFonts w:ascii="仿宋" w:eastAsia="仿宋" w:hAnsi="仿宋"/>
          <w:sz w:val="32"/>
          <w:szCs w:val="32"/>
        </w:rPr>
        <w:t xml:space="preserve"> </w:t>
      </w:r>
      <w:r w:rsidRPr="00A9553A">
        <w:rPr>
          <w:rFonts w:ascii="仿宋" w:eastAsia="仿宋" w:hAnsi="仿宋" w:hint="eastAsia"/>
          <w:sz w:val="32"/>
          <w:szCs w:val="32"/>
        </w:rPr>
        <w:t xml:space="preserve">布建中 </w:t>
      </w:r>
      <w:r w:rsidRPr="00A9553A">
        <w:rPr>
          <w:rFonts w:ascii="仿宋" w:eastAsia="仿宋" w:hAnsi="仿宋"/>
          <w:sz w:val="32"/>
          <w:szCs w:val="32"/>
        </w:rPr>
        <w:t xml:space="preserve"> </w:t>
      </w:r>
      <w:r w:rsidRPr="00A9553A">
        <w:rPr>
          <w:rFonts w:ascii="仿宋" w:eastAsia="仿宋" w:hAnsi="仿宋" w:hint="eastAsia"/>
          <w:sz w:val="32"/>
          <w:szCs w:val="32"/>
        </w:rPr>
        <w:t xml:space="preserve">王治文 </w:t>
      </w:r>
      <w:r w:rsidRPr="00A9553A">
        <w:rPr>
          <w:rFonts w:ascii="仿宋" w:eastAsia="仿宋" w:hAnsi="仿宋"/>
          <w:sz w:val="32"/>
          <w:szCs w:val="32"/>
        </w:rPr>
        <w:t xml:space="preserve"> </w:t>
      </w:r>
      <w:r w:rsidRPr="00A9553A">
        <w:rPr>
          <w:rFonts w:ascii="仿宋" w:eastAsia="仿宋" w:hAnsi="仿宋" w:hint="eastAsia"/>
          <w:sz w:val="32"/>
          <w:szCs w:val="32"/>
        </w:rPr>
        <w:t>吴东红</w:t>
      </w:r>
    </w:p>
    <w:p w:rsidR="00A83810" w:rsidRPr="00A9553A" w:rsidRDefault="00A83810" w:rsidP="00A9553A">
      <w:pPr>
        <w:ind w:firstLineChars="200" w:firstLine="640"/>
        <w:rPr>
          <w:rFonts w:ascii="仿宋" w:eastAsia="仿宋" w:hAnsi="仿宋"/>
          <w:sz w:val="32"/>
          <w:szCs w:val="32"/>
        </w:rPr>
      </w:pPr>
      <w:r w:rsidRPr="00A9553A">
        <w:rPr>
          <w:rFonts w:ascii="仿宋" w:eastAsia="仿宋" w:hAnsi="仿宋" w:hint="eastAsia"/>
          <w:sz w:val="32"/>
          <w:szCs w:val="32"/>
        </w:rPr>
        <w:t>成员：各处室负责人、财务科全体工作人员</w:t>
      </w:r>
    </w:p>
    <w:p w:rsidR="00AC53A4" w:rsidRPr="00A9553A" w:rsidRDefault="00AC53A4" w:rsidP="00A9553A">
      <w:pPr>
        <w:ind w:firstLineChars="200" w:firstLine="640"/>
        <w:rPr>
          <w:rFonts w:ascii="仿宋" w:eastAsia="仿宋" w:hAnsi="仿宋"/>
          <w:sz w:val="32"/>
          <w:szCs w:val="32"/>
        </w:rPr>
      </w:pPr>
      <w:r w:rsidRPr="00A9553A">
        <w:rPr>
          <w:rFonts w:ascii="仿宋" w:eastAsia="仿宋" w:hAnsi="仿宋" w:hint="eastAsia"/>
          <w:sz w:val="32"/>
          <w:szCs w:val="32"/>
        </w:rPr>
        <w:t>领导小组下设办公室，由李晋萍同志兼任办公室主任，办公室设在财务科。</w:t>
      </w:r>
    </w:p>
    <w:p w:rsidR="00B830FB" w:rsidRPr="00A9553A" w:rsidRDefault="00D524C6" w:rsidP="00A9553A">
      <w:pPr>
        <w:ind w:firstLineChars="200" w:firstLine="643"/>
        <w:rPr>
          <w:rFonts w:ascii="仿宋" w:eastAsia="仿宋" w:hAnsi="仿宋"/>
          <w:sz w:val="32"/>
          <w:szCs w:val="32"/>
        </w:rPr>
      </w:pPr>
      <w:r w:rsidRPr="00A9553A">
        <w:rPr>
          <w:rFonts w:ascii="仿宋" w:eastAsia="仿宋" w:hAnsi="仿宋" w:hint="eastAsia"/>
          <w:b/>
          <w:bCs/>
          <w:sz w:val="32"/>
          <w:szCs w:val="32"/>
        </w:rPr>
        <w:t>第五条</w:t>
      </w:r>
      <w:r w:rsidRPr="00A9553A">
        <w:rPr>
          <w:rFonts w:ascii="仿宋" w:eastAsia="仿宋" w:hAnsi="仿宋" w:hint="eastAsia"/>
          <w:sz w:val="32"/>
          <w:szCs w:val="32"/>
        </w:rPr>
        <w:t xml:space="preserve"> </w:t>
      </w:r>
      <w:r w:rsidR="00A83810" w:rsidRPr="00A9553A">
        <w:rPr>
          <w:rFonts w:ascii="仿宋" w:eastAsia="仿宋" w:hAnsi="仿宋" w:hint="eastAsia"/>
          <w:sz w:val="32"/>
          <w:szCs w:val="32"/>
        </w:rPr>
        <w:t>领导</w:t>
      </w:r>
      <w:r w:rsidR="00B830FB" w:rsidRPr="00A9553A">
        <w:rPr>
          <w:rFonts w:ascii="仿宋" w:eastAsia="仿宋" w:hAnsi="仿宋" w:hint="eastAsia"/>
          <w:sz w:val="32"/>
          <w:szCs w:val="32"/>
        </w:rPr>
        <w:t>小</w:t>
      </w:r>
      <w:r w:rsidR="00A83810" w:rsidRPr="00A9553A">
        <w:rPr>
          <w:rFonts w:ascii="仿宋" w:eastAsia="仿宋" w:hAnsi="仿宋" w:hint="eastAsia"/>
          <w:sz w:val="32"/>
          <w:szCs w:val="32"/>
        </w:rPr>
        <w:t>组</w:t>
      </w:r>
      <w:r w:rsidR="00B830FB" w:rsidRPr="00A9553A">
        <w:rPr>
          <w:rFonts w:ascii="仿宋" w:eastAsia="仿宋" w:hAnsi="仿宋" w:hint="eastAsia"/>
          <w:sz w:val="32"/>
          <w:szCs w:val="32"/>
        </w:rPr>
        <w:t>的主要职责：</w:t>
      </w:r>
    </w:p>
    <w:p w:rsidR="00B830FB" w:rsidRPr="00A9553A" w:rsidRDefault="00B830FB" w:rsidP="00A9553A">
      <w:pPr>
        <w:ind w:firstLineChars="200" w:firstLine="640"/>
        <w:rPr>
          <w:rFonts w:ascii="仿宋" w:eastAsia="仿宋" w:hAnsi="仿宋"/>
          <w:color w:val="FF0000"/>
          <w:sz w:val="32"/>
          <w:szCs w:val="32"/>
        </w:rPr>
      </w:pPr>
      <w:r w:rsidRPr="00A9553A">
        <w:rPr>
          <w:rFonts w:ascii="仿宋" w:eastAsia="仿宋" w:hAnsi="仿宋" w:hint="eastAsia"/>
          <w:sz w:val="32"/>
          <w:szCs w:val="32"/>
        </w:rPr>
        <w:t>1、</w:t>
      </w:r>
      <w:r w:rsidR="00876932" w:rsidRPr="00A9553A">
        <w:rPr>
          <w:rFonts w:ascii="仿宋" w:eastAsia="仿宋" w:hAnsi="仿宋" w:hint="eastAsia"/>
          <w:sz w:val="32"/>
          <w:szCs w:val="32"/>
        </w:rPr>
        <w:t>学校是政府采购的实施主体，领导小组应落实主体责任，坚决</w:t>
      </w:r>
      <w:r w:rsidR="00AC53A4" w:rsidRPr="00A9553A">
        <w:rPr>
          <w:rFonts w:ascii="仿宋" w:eastAsia="仿宋" w:hAnsi="仿宋" w:hint="eastAsia"/>
          <w:sz w:val="32"/>
          <w:szCs w:val="32"/>
        </w:rPr>
        <w:t>贯彻执行有关政府采购的法律法规，全面负责领导学校政府采购管理工作，严格采购程序，规范采购行为</w:t>
      </w:r>
      <w:r w:rsidR="00876932" w:rsidRPr="00A9553A">
        <w:rPr>
          <w:rFonts w:ascii="仿宋" w:eastAsia="仿宋" w:hAnsi="仿宋" w:hint="eastAsia"/>
          <w:sz w:val="32"/>
          <w:szCs w:val="32"/>
        </w:rPr>
        <w:t>。</w:t>
      </w:r>
    </w:p>
    <w:p w:rsidR="00B830FB" w:rsidRPr="00A9553A" w:rsidRDefault="00B830FB" w:rsidP="00A9553A">
      <w:pPr>
        <w:ind w:firstLineChars="200" w:firstLine="640"/>
        <w:rPr>
          <w:rFonts w:ascii="仿宋" w:eastAsia="仿宋" w:hAnsi="仿宋"/>
          <w:sz w:val="32"/>
          <w:szCs w:val="32"/>
        </w:rPr>
      </w:pPr>
      <w:r w:rsidRPr="00A9553A">
        <w:rPr>
          <w:rFonts w:ascii="仿宋" w:eastAsia="仿宋" w:hAnsi="仿宋" w:hint="eastAsia"/>
          <w:sz w:val="32"/>
          <w:szCs w:val="32"/>
        </w:rPr>
        <w:t>2、决策和管理我校政府采购工作</w:t>
      </w:r>
      <w:r w:rsidR="00540D64" w:rsidRPr="00A9553A">
        <w:rPr>
          <w:rFonts w:ascii="仿宋" w:eastAsia="仿宋" w:hAnsi="仿宋" w:hint="eastAsia"/>
          <w:sz w:val="32"/>
          <w:szCs w:val="32"/>
        </w:rPr>
        <w:t>，审议各部门上报的采购计划，组织实施政府采购，审核提交的采购预算、采购计划和申请。审核采购计划和申请应包括：采购项目是否符合工作实际，采购成本是否控制在预算指标之内，采购金额是否接近市场公允参数，定价是否接近国家标准等。</w:t>
      </w:r>
      <w:r w:rsidR="00AC53A4" w:rsidRPr="00A9553A">
        <w:rPr>
          <w:rFonts w:ascii="仿宋" w:eastAsia="仿宋" w:hAnsi="仿宋" w:hint="eastAsia"/>
          <w:sz w:val="32"/>
          <w:szCs w:val="32"/>
        </w:rPr>
        <w:t>协调解决采购业务执行中的各种问题</w:t>
      </w:r>
      <w:r w:rsidR="00540D64" w:rsidRPr="00A9553A">
        <w:rPr>
          <w:rFonts w:ascii="仿宋" w:eastAsia="仿宋" w:hAnsi="仿宋" w:hint="eastAsia"/>
          <w:sz w:val="32"/>
          <w:szCs w:val="32"/>
        </w:rPr>
        <w:t>。在工作中</w:t>
      </w:r>
      <w:r w:rsidR="00876932" w:rsidRPr="00A9553A">
        <w:rPr>
          <w:rFonts w:ascii="仿宋" w:eastAsia="仿宋" w:hAnsi="仿宋" w:hint="eastAsia"/>
          <w:sz w:val="32"/>
          <w:szCs w:val="32"/>
        </w:rPr>
        <w:t>不断完善决策机制。</w:t>
      </w:r>
    </w:p>
    <w:p w:rsidR="00B830FB" w:rsidRPr="00A9553A" w:rsidRDefault="00B830FB" w:rsidP="00A9553A">
      <w:pPr>
        <w:ind w:firstLineChars="200" w:firstLine="640"/>
        <w:rPr>
          <w:rFonts w:ascii="仿宋" w:eastAsia="仿宋" w:hAnsi="仿宋"/>
          <w:sz w:val="32"/>
          <w:szCs w:val="32"/>
        </w:rPr>
      </w:pPr>
      <w:r w:rsidRPr="00A9553A">
        <w:rPr>
          <w:rFonts w:ascii="仿宋" w:eastAsia="仿宋" w:hAnsi="仿宋" w:hint="eastAsia"/>
          <w:sz w:val="32"/>
          <w:szCs w:val="32"/>
        </w:rPr>
        <w:t>3、根据政府采购资金来源、使用部门、采购项目等，授权相关处室成立</w:t>
      </w:r>
      <w:r w:rsidR="006C27E3" w:rsidRPr="00A9553A">
        <w:rPr>
          <w:rFonts w:ascii="仿宋" w:eastAsia="仿宋" w:hAnsi="仿宋" w:hint="eastAsia"/>
          <w:sz w:val="32"/>
          <w:szCs w:val="32"/>
        </w:rPr>
        <w:t>政</w:t>
      </w:r>
      <w:r w:rsidRPr="00A9553A">
        <w:rPr>
          <w:rFonts w:ascii="仿宋" w:eastAsia="仿宋" w:hAnsi="仿宋" w:hint="eastAsia"/>
          <w:sz w:val="32"/>
          <w:szCs w:val="32"/>
        </w:rPr>
        <w:t>府采购承办小组</w:t>
      </w:r>
      <w:r w:rsidR="00876932" w:rsidRPr="00A9553A">
        <w:rPr>
          <w:rFonts w:ascii="仿宋" w:eastAsia="仿宋" w:hAnsi="仿宋" w:hint="eastAsia"/>
          <w:sz w:val="32"/>
          <w:szCs w:val="32"/>
        </w:rPr>
        <w:t>，确定不同采购项目的归口处室</w:t>
      </w:r>
      <w:r w:rsidRPr="00A9553A">
        <w:rPr>
          <w:rFonts w:ascii="仿宋" w:eastAsia="仿宋" w:hAnsi="仿宋" w:hint="eastAsia"/>
          <w:sz w:val="32"/>
          <w:szCs w:val="32"/>
        </w:rPr>
        <w:t>。</w:t>
      </w:r>
    </w:p>
    <w:p w:rsidR="00B830FB" w:rsidRPr="00A9553A" w:rsidRDefault="00B830FB" w:rsidP="00A9553A">
      <w:pPr>
        <w:ind w:firstLineChars="200" w:firstLine="640"/>
        <w:rPr>
          <w:rFonts w:ascii="仿宋" w:eastAsia="仿宋" w:hAnsi="仿宋"/>
          <w:sz w:val="32"/>
          <w:szCs w:val="32"/>
        </w:rPr>
      </w:pPr>
      <w:r w:rsidRPr="00A9553A">
        <w:rPr>
          <w:rFonts w:ascii="仿宋" w:eastAsia="仿宋" w:hAnsi="仿宋" w:hint="eastAsia"/>
          <w:sz w:val="32"/>
          <w:szCs w:val="32"/>
        </w:rPr>
        <w:t>4、督导、检查各政府采购承办小组</w:t>
      </w:r>
      <w:r w:rsidR="00876932" w:rsidRPr="00A9553A">
        <w:rPr>
          <w:rFonts w:ascii="仿宋" w:eastAsia="仿宋" w:hAnsi="仿宋" w:hint="eastAsia"/>
          <w:sz w:val="32"/>
          <w:szCs w:val="32"/>
        </w:rPr>
        <w:t>岗位设置、</w:t>
      </w:r>
      <w:r w:rsidRPr="00A9553A">
        <w:rPr>
          <w:rFonts w:ascii="仿宋" w:eastAsia="仿宋" w:hAnsi="仿宋" w:hint="eastAsia"/>
          <w:sz w:val="32"/>
          <w:szCs w:val="32"/>
        </w:rPr>
        <w:t>履行职责</w:t>
      </w:r>
      <w:r w:rsidR="00876932" w:rsidRPr="00A9553A">
        <w:rPr>
          <w:rFonts w:ascii="仿宋" w:eastAsia="仿宋" w:hAnsi="仿宋" w:hint="eastAsia"/>
          <w:sz w:val="32"/>
          <w:szCs w:val="32"/>
        </w:rPr>
        <w:t>等情况，有效防控风险</w:t>
      </w:r>
      <w:r w:rsidRPr="00A9553A">
        <w:rPr>
          <w:rFonts w:ascii="仿宋" w:eastAsia="仿宋" w:hAnsi="仿宋" w:hint="eastAsia"/>
          <w:sz w:val="32"/>
          <w:szCs w:val="32"/>
        </w:rPr>
        <w:t>。</w:t>
      </w:r>
    </w:p>
    <w:p w:rsidR="00B830FB" w:rsidRPr="00A9553A" w:rsidRDefault="00B830FB" w:rsidP="00A9553A">
      <w:pPr>
        <w:ind w:firstLineChars="200" w:firstLine="640"/>
        <w:rPr>
          <w:rFonts w:ascii="仿宋" w:eastAsia="仿宋" w:hAnsi="仿宋"/>
          <w:sz w:val="32"/>
          <w:szCs w:val="32"/>
        </w:rPr>
      </w:pPr>
      <w:r w:rsidRPr="00A9553A">
        <w:rPr>
          <w:rFonts w:ascii="仿宋" w:eastAsia="仿宋" w:hAnsi="仿宋" w:hint="eastAsia"/>
          <w:sz w:val="32"/>
          <w:szCs w:val="32"/>
        </w:rPr>
        <w:t>5、开展对政府采购廉政纪律教育和业务培训。</w:t>
      </w:r>
    </w:p>
    <w:p w:rsidR="00B830FB" w:rsidRPr="00A9553A" w:rsidRDefault="00B830FB" w:rsidP="00A9553A">
      <w:pPr>
        <w:ind w:firstLineChars="200" w:firstLine="640"/>
        <w:rPr>
          <w:rFonts w:ascii="仿宋" w:eastAsia="仿宋" w:hAnsi="仿宋"/>
          <w:color w:val="FF0000"/>
          <w:sz w:val="32"/>
          <w:szCs w:val="32"/>
        </w:rPr>
      </w:pPr>
      <w:r w:rsidRPr="00A9553A">
        <w:rPr>
          <w:rFonts w:ascii="仿宋" w:eastAsia="仿宋" w:hAnsi="仿宋" w:hint="eastAsia"/>
          <w:sz w:val="32"/>
          <w:szCs w:val="32"/>
        </w:rPr>
        <w:t>6、审核预算绩效目标并跟踪监督绩效目标进度。</w:t>
      </w:r>
    </w:p>
    <w:p w:rsidR="001E3AC9" w:rsidRPr="00A9553A" w:rsidRDefault="00944E05" w:rsidP="00A9553A">
      <w:pPr>
        <w:ind w:firstLineChars="200" w:firstLine="643"/>
        <w:jc w:val="center"/>
        <w:rPr>
          <w:rFonts w:ascii="仿宋" w:eastAsia="仿宋" w:hAnsi="仿宋"/>
          <w:b/>
          <w:bCs/>
          <w:sz w:val="32"/>
          <w:szCs w:val="32"/>
        </w:rPr>
      </w:pPr>
      <w:r w:rsidRPr="00A9553A">
        <w:rPr>
          <w:rFonts w:ascii="仿宋" w:eastAsia="仿宋" w:hAnsi="仿宋" w:hint="eastAsia"/>
          <w:b/>
          <w:bCs/>
          <w:sz w:val="32"/>
          <w:szCs w:val="32"/>
        </w:rPr>
        <w:t>第</w:t>
      </w:r>
      <w:r w:rsidR="00D8261F" w:rsidRPr="00A9553A">
        <w:rPr>
          <w:rFonts w:ascii="仿宋" w:eastAsia="仿宋" w:hAnsi="仿宋" w:hint="eastAsia"/>
          <w:b/>
          <w:bCs/>
          <w:sz w:val="32"/>
          <w:szCs w:val="32"/>
        </w:rPr>
        <w:t>三</w:t>
      </w:r>
      <w:r w:rsidRPr="00A9553A">
        <w:rPr>
          <w:rFonts w:ascii="仿宋" w:eastAsia="仿宋" w:hAnsi="仿宋" w:hint="eastAsia"/>
          <w:b/>
          <w:bCs/>
          <w:sz w:val="32"/>
          <w:szCs w:val="32"/>
        </w:rPr>
        <w:t>章 政府</w:t>
      </w:r>
      <w:r w:rsidR="001E3AC9" w:rsidRPr="00A9553A">
        <w:rPr>
          <w:rFonts w:ascii="仿宋" w:eastAsia="仿宋" w:hAnsi="仿宋" w:hint="eastAsia"/>
          <w:b/>
          <w:bCs/>
          <w:sz w:val="32"/>
          <w:szCs w:val="32"/>
        </w:rPr>
        <w:t>采购</w:t>
      </w:r>
      <w:r w:rsidR="00D8261F" w:rsidRPr="00A9553A">
        <w:rPr>
          <w:rFonts w:ascii="仿宋" w:eastAsia="仿宋" w:hAnsi="仿宋" w:hint="eastAsia"/>
          <w:b/>
          <w:bCs/>
          <w:sz w:val="32"/>
          <w:szCs w:val="32"/>
        </w:rPr>
        <w:t>的流程</w:t>
      </w:r>
      <w:r w:rsidRPr="00A9553A">
        <w:rPr>
          <w:rFonts w:ascii="仿宋" w:eastAsia="仿宋" w:hAnsi="仿宋" w:hint="eastAsia"/>
          <w:b/>
          <w:bCs/>
          <w:sz w:val="32"/>
          <w:szCs w:val="32"/>
        </w:rPr>
        <w:t>及管理</w:t>
      </w:r>
    </w:p>
    <w:p w:rsidR="00944E05" w:rsidRPr="00A9553A" w:rsidRDefault="00944E05" w:rsidP="00A9553A">
      <w:pPr>
        <w:ind w:firstLineChars="200" w:firstLine="643"/>
        <w:rPr>
          <w:rFonts w:ascii="仿宋" w:eastAsia="仿宋" w:hAnsi="仿宋"/>
          <w:sz w:val="32"/>
          <w:szCs w:val="32"/>
        </w:rPr>
      </w:pPr>
      <w:r w:rsidRPr="00A9553A">
        <w:rPr>
          <w:rFonts w:ascii="仿宋" w:eastAsia="仿宋" w:hAnsi="仿宋" w:hint="eastAsia"/>
          <w:b/>
          <w:bCs/>
          <w:sz w:val="32"/>
          <w:szCs w:val="32"/>
        </w:rPr>
        <w:lastRenderedPageBreak/>
        <w:t>第</w:t>
      </w:r>
      <w:r w:rsidR="0090631D" w:rsidRPr="00A9553A">
        <w:rPr>
          <w:rFonts w:ascii="仿宋" w:eastAsia="仿宋" w:hAnsi="仿宋" w:hint="eastAsia"/>
          <w:b/>
          <w:bCs/>
          <w:sz w:val="32"/>
          <w:szCs w:val="32"/>
        </w:rPr>
        <w:t>六</w:t>
      </w:r>
      <w:r w:rsidRPr="00A9553A">
        <w:rPr>
          <w:rFonts w:ascii="仿宋" w:eastAsia="仿宋" w:hAnsi="仿宋" w:hint="eastAsia"/>
          <w:b/>
          <w:bCs/>
          <w:sz w:val="32"/>
          <w:szCs w:val="32"/>
        </w:rPr>
        <w:t>条</w:t>
      </w:r>
      <w:r w:rsidRPr="00A9553A">
        <w:rPr>
          <w:rFonts w:ascii="仿宋" w:eastAsia="仿宋" w:hAnsi="仿宋" w:hint="eastAsia"/>
          <w:sz w:val="32"/>
          <w:szCs w:val="32"/>
        </w:rPr>
        <w:t xml:space="preserve"> 政府采购</w:t>
      </w:r>
      <w:r w:rsidR="00796A23" w:rsidRPr="00A9553A">
        <w:rPr>
          <w:rFonts w:ascii="仿宋" w:eastAsia="仿宋" w:hAnsi="仿宋" w:hint="eastAsia"/>
          <w:sz w:val="32"/>
          <w:szCs w:val="32"/>
        </w:rPr>
        <w:t>的流程</w:t>
      </w:r>
      <w:r w:rsidRPr="00A9553A">
        <w:rPr>
          <w:rFonts w:ascii="仿宋" w:eastAsia="仿宋" w:hAnsi="仿宋" w:hint="eastAsia"/>
          <w:sz w:val="32"/>
          <w:szCs w:val="32"/>
        </w:rPr>
        <w:t>：</w:t>
      </w:r>
    </w:p>
    <w:p w:rsidR="001E3AC9" w:rsidRPr="00A9553A" w:rsidRDefault="00BB0870" w:rsidP="00A9553A">
      <w:pPr>
        <w:ind w:firstLineChars="200" w:firstLine="640"/>
        <w:rPr>
          <w:rFonts w:ascii="仿宋" w:eastAsia="仿宋" w:hAnsi="仿宋"/>
          <w:sz w:val="32"/>
          <w:szCs w:val="32"/>
        </w:rPr>
      </w:pPr>
      <w:r w:rsidRPr="00A9553A">
        <w:rPr>
          <w:rFonts w:ascii="仿宋" w:eastAsia="仿宋" w:hAnsi="仿宋" w:hint="eastAsia"/>
          <w:sz w:val="32"/>
          <w:szCs w:val="32"/>
        </w:rPr>
        <w:t>1、</w:t>
      </w:r>
      <w:r w:rsidR="00D8261F" w:rsidRPr="00A9553A">
        <w:rPr>
          <w:rFonts w:ascii="仿宋" w:eastAsia="仿宋" w:hAnsi="仿宋" w:hint="eastAsia"/>
          <w:sz w:val="32"/>
          <w:szCs w:val="32"/>
        </w:rPr>
        <w:t>有政府采购需求的处室，应在</w:t>
      </w:r>
      <w:r w:rsidR="006C27E3" w:rsidRPr="00A9553A">
        <w:rPr>
          <w:rFonts w:ascii="仿宋" w:eastAsia="仿宋" w:hAnsi="仿宋" w:hint="eastAsia"/>
          <w:sz w:val="32"/>
          <w:szCs w:val="32"/>
        </w:rPr>
        <w:t>每</w:t>
      </w:r>
      <w:r w:rsidR="00D8261F" w:rsidRPr="00A9553A">
        <w:rPr>
          <w:rFonts w:ascii="仿宋" w:eastAsia="仿宋" w:hAnsi="仿宋" w:hint="eastAsia"/>
          <w:sz w:val="32"/>
          <w:szCs w:val="32"/>
        </w:rPr>
        <w:t>年</w:t>
      </w:r>
      <w:r w:rsidR="006D5624" w:rsidRPr="00A9553A">
        <w:rPr>
          <w:rFonts w:ascii="仿宋" w:eastAsia="仿宋" w:hAnsi="仿宋" w:hint="eastAsia"/>
          <w:sz w:val="32"/>
          <w:szCs w:val="32"/>
        </w:rPr>
        <w:t>9</w:t>
      </w:r>
      <w:r w:rsidR="00D8261F" w:rsidRPr="00A9553A">
        <w:rPr>
          <w:rFonts w:ascii="仿宋" w:eastAsia="仿宋" w:hAnsi="仿宋" w:hint="eastAsia"/>
          <w:sz w:val="32"/>
          <w:szCs w:val="32"/>
        </w:rPr>
        <w:t>月</w:t>
      </w:r>
      <w:r w:rsidR="006D5624" w:rsidRPr="00A9553A">
        <w:rPr>
          <w:rFonts w:ascii="仿宋" w:eastAsia="仿宋" w:hAnsi="仿宋" w:hint="eastAsia"/>
          <w:sz w:val="32"/>
          <w:szCs w:val="32"/>
        </w:rPr>
        <w:t>20</w:t>
      </w:r>
      <w:r w:rsidR="00D8261F" w:rsidRPr="00A9553A">
        <w:rPr>
          <w:rFonts w:ascii="仿宋" w:eastAsia="仿宋" w:hAnsi="仿宋" w:hint="eastAsia"/>
          <w:sz w:val="32"/>
          <w:szCs w:val="32"/>
        </w:rPr>
        <w:t>日前</w:t>
      </w:r>
      <w:r w:rsidR="00540D64" w:rsidRPr="00A9553A">
        <w:rPr>
          <w:rFonts w:ascii="仿宋" w:eastAsia="仿宋" w:hAnsi="仿宋" w:hint="eastAsia"/>
          <w:sz w:val="32"/>
          <w:szCs w:val="32"/>
        </w:rPr>
        <w:t>填报《太原生态工程学校采购计划</w:t>
      </w:r>
      <w:r w:rsidR="00E34FFE" w:rsidRPr="00A9553A">
        <w:rPr>
          <w:rFonts w:ascii="仿宋" w:eastAsia="仿宋" w:hAnsi="仿宋" w:hint="eastAsia"/>
          <w:sz w:val="32"/>
          <w:szCs w:val="32"/>
        </w:rPr>
        <w:t>申报</w:t>
      </w:r>
      <w:r w:rsidR="00540D64" w:rsidRPr="00A9553A">
        <w:rPr>
          <w:rFonts w:ascii="仿宋" w:eastAsia="仿宋" w:hAnsi="仿宋" w:hint="eastAsia"/>
          <w:sz w:val="32"/>
          <w:szCs w:val="32"/>
        </w:rPr>
        <w:t>表》，将</w:t>
      </w:r>
      <w:r w:rsidR="006D5624" w:rsidRPr="00A9553A">
        <w:rPr>
          <w:rFonts w:ascii="仿宋" w:eastAsia="仿宋" w:hAnsi="仿宋" w:hint="eastAsia"/>
          <w:sz w:val="32"/>
          <w:szCs w:val="32"/>
        </w:rPr>
        <w:t>下一年度</w:t>
      </w:r>
      <w:r w:rsidR="00540D64" w:rsidRPr="00A9553A">
        <w:rPr>
          <w:rFonts w:ascii="仿宋" w:eastAsia="仿宋" w:hAnsi="仿宋" w:hint="eastAsia"/>
          <w:sz w:val="32"/>
          <w:szCs w:val="32"/>
        </w:rPr>
        <w:t>的采购预算和</w:t>
      </w:r>
      <w:r w:rsidR="001E3AC9" w:rsidRPr="00A9553A">
        <w:rPr>
          <w:rFonts w:ascii="仿宋" w:eastAsia="仿宋" w:hAnsi="仿宋" w:hint="eastAsia"/>
          <w:sz w:val="32"/>
          <w:szCs w:val="32"/>
        </w:rPr>
        <w:t>采购</w:t>
      </w:r>
      <w:r w:rsidR="00D8261F" w:rsidRPr="00A9553A">
        <w:rPr>
          <w:rFonts w:ascii="仿宋" w:eastAsia="仿宋" w:hAnsi="仿宋" w:hint="eastAsia"/>
          <w:sz w:val="32"/>
          <w:szCs w:val="32"/>
        </w:rPr>
        <w:t>计划上报政府采购领导小组</w:t>
      </w:r>
      <w:r w:rsidR="005048D1" w:rsidRPr="00A9553A">
        <w:rPr>
          <w:rFonts w:ascii="仿宋" w:eastAsia="仿宋" w:hAnsi="仿宋" w:hint="eastAsia"/>
          <w:sz w:val="32"/>
          <w:szCs w:val="32"/>
        </w:rPr>
        <w:t>；</w:t>
      </w:r>
    </w:p>
    <w:p w:rsidR="001E3AC9" w:rsidRPr="00A9553A" w:rsidRDefault="00BB0870" w:rsidP="00A9553A">
      <w:pPr>
        <w:ind w:firstLineChars="200" w:firstLine="640"/>
        <w:rPr>
          <w:rFonts w:ascii="仿宋" w:eastAsia="仿宋" w:hAnsi="仿宋"/>
          <w:sz w:val="32"/>
          <w:szCs w:val="32"/>
        </w:rPr>
      </w:pPr>
      <w:r w:rsidRPr="00A9553A">
        <w:rPr>
          <w:rFonts w:ascii="仿宋" w:eastAsia="仿宋" w:hAnsi="仿宋" w:hint="eastAsia"/>
          <w:sz w:val="32"/>
          <w:szCs w:val="32"/>
        </w:rPr>
        <w:t>2、</w:t>
      </w:r>
      <w:r w:rsidR="00D8261F" w:rsidRPr="00A9553A">
        <w:rPr>
          <w:rFonts w:ascii="仿宋" w:eastAsia="仿宋" w:hAnsi="仿宋" w:hint="eastAsia"/>
          <w:sz w:val="32"/>
          <w:szCs w:val="32"/>
        </w:rPr>
        <w:t>政府采购领导小组应在每年</w:t>
      </w:r>
      <w:r w:rsidR="006D5624" w:rsidRPr="00A9553A">
        <w:rPr>
          <w:rFonts w:ascii="仿宋" w:eastAsia="仿宋" w:hAnsi="仿宋" w:hint="eastAsia"/>
          <w:sz w:val="32"/>
          <w:szCs w:val="32"/>
        </w:rPr>
        <w:t>9</w:t>
      </w:r>
      <w:r w:rsidR="00D8261F" w:rsidRPr="00A9553A">
        <w:rPr>
          <w:rFonts w:ascii="仿宋" w:eastAsia="仿宋" w:hAnsi="仿宋" w:hint="eastAsia"/>
          <w:sz w:val="32"/>
          <w:szCs w:val="32"/>
        </w:rPr>
        <w:t>月</w:t>
      </w:r>
      <w:r w:rsidR="006D5624" w:rsidRPr="00A9553A">
        <w:rPr>
          <w:rFonts w:ascii="仿宋" w:eastAsia="仿宋" w:hAnsi="仿宋" w:hint="eastAsia"/>
          <w:sz w:val="32"/>
          <w:szCs w:val="32"/>
        </w:rPr>
        <w:t>30</w:t>
      </w:r>
      <w:r w:rsidR="00D8261F" w:rsidRPr="00A9553A">
        <w:rPr>
          <w:rFonts w:ascii="仿宋" w:eastAsia="仿宋" w:hAnsi="仿宋" w:hint="eastAsia"/>
          <w:sz w:val="32"/>
          <w:szCs w:val="32"/>
        </w:rPr>
        <w:t>日前研究决定</w:t>
      </w:r>
      <w:r w:rsidR="006D5624" w:rsidRPr="00A9553A">
        <w:rPr>
          <w:rFonts w:ascii="仿宋" w:eastAsia="仿宋" w:hAnsi="仿宋" w:hint="eastAsia"/>
          <w:sz w:val="32"/>
          <w:szCs w:val="32"/>
        </w:rPr>
        <w:t>下一年度</w:t>
      </w:r>
      <w:r w:rsidR="00D8261F" w:rsidRPr="00A9553A">
        <w:rPr>
          <w:rFonts w:ascii="仿宋" w:eastAsia="仿宋" w:hAnsi="仿宋" w:hint="eastAsia"/>
          <w:sz w:val="32"/>
          <w:szCs w:val="32"/>
        </w:rPr>
        <w:t>的采购预算及确定拟上报上级主管部门的采购计划</w:t>
      </w:r>
      <w:r w:rsidR="006C27E3" w:rsidRPr="00A9553A">
        <w:rPr>
          <w:rFonts w:ascii="仿宋" w:eastAsia="仿宋" w:hAnsi="仿宋" w:hint="eastAsia"/>
          <w:sz w:val="32"/>
          <w:szCs w:val="32"/>
        </w:rPr>
        <w:t>，同时确定实施采购业务的具体处室</w:t>
      </w:r>
      <w:r w:rsidR="006D5624" w:rsidRPr="00A9553A">
        <w:rPr>
          <w:rFonts w:ascii="仿宋" w:eastAsia="仿宋" w:hAnsi="仿宋" w:hint="eastAsia"/>
          <w:sz w:val="32"/>
          <w:szCs w:val="32"/>
        </w:rPr>
        <w:t>，再由财务科在申报下一年度预算时，将政府采购项目纳入预算</w:t>
      </w:r>
      <w:r w:rsidR="00D8261F" w:rsidRPr="00A9553A">
        <w:rPr>
          <w:rFonts w:ascii="仿宋" w:eastAsia="仿宋" w:hAnsi="仿宋" w:hint="eastAsia"/>
          <w:sz w:val="32"/>
          <w:szCs w:val="32"/>
        </w:rPr>
        <w:t>。</w:t>
      </w:r>
    </w:p>
    <w:p w:rsidR="00D8261F" w:rsidRPr="00A9553A" w:rsidRDefault="00D8261F" w:rsidP="00A9553A">
      <w:pPr>
        <w:ind w:firstLineChars="200" w:firstLine="640"/>
        <w:rPr>
          <w:rFonts w:ascii="仿宋" w:eastAsia="仿宋" w:hAnsi="仿宋"/>
          <w:sz w:val="32"/>
          <w:szCs w:val="32"/>
        </w:rPr>
      </w:pPr>
      <w:r w:rsidRPr="00A9553A">
        <w:rPr>
          <w:rFonts w:ascii="仿宋" w:eastAsia="仿宋" w:hAnsi="仿宋" w:hint="eastAsia"/>
          <w:sz w:val="32"/>
          <w:szCs w:val="32"/>
        </w:rPr>
        <w:t>3、专项资金中的政府采购项目应在资金下达</w:t>
      </w:r>
      <w:r w:rsidR="00796A23" w:rsidRPr="00A9553A">
        <w:rPr>
          <w:rFonts w:ascii="仿宋" w:eastAsia="仿宋" w:hAnsi="仿宋" w:hint="eastAsia"/>
          <w:sz w:val="32"/>
          <w:szCs w:val="32"/>
        </w:rPr>
        <w:t>前</w:t>
      </w:r>
      <w:r w:rsidRPr="00A9553A">
        <w:rPr>
          <w:rFonts w:ascii="仿宋" w:eastAsia="仿宋" w:hAnsi="仿宋" w:hint="eastAsia"/>
          <w:sz w:val="32"/>
          <w:szCs w:val="32"/>
        </w:rPr>
        <w:t>由相关业务处室</w:t>
      </w:r>
      <w:r w:rsidR="00540D64" w:rsidRPr="00A9553A">
        <w:rPr>
          <w:rFonts w:ascii="仿宋" w:eastAsia="仿宋" w:hAnsi="仿宋" w:hint="eastAsia"/>
          <w:sz w:val="32"/>
          <w:szCs w:val="32"/>
        </w:rPr>
        <w:t>填报《太原生态工程学校采购计划</w:t>
      </w:r>
      <w:r w:rsidR="00E34FFE" w:rsidRPr="00A9553A">
        <w:rPr>
          <w:rFonts w:ascii="仿宋" w:eastAsia="仿宋" w:hAnsi="仿宋" w:hint="eastAsia"/>
          <w:sz w:val="32"/>
          <w:szCs w:val="32"/>
        </w:rPr>
        <w:t>申报</w:t>
      </w:r>
      <w:r w:rsidR="00540D64" w:rsidRPr="00A9553A">
        <w:rPr>
          <w:rFonts w:ascii="仿宋" w:eastAsia="仿宋" w:hAnsi="仿宋" w:hint="eastAsia"/>
          <w:sz w:val="32"/>
          <w:szCs w:val="32"/>
        </w:rPr>
        <w:t>表》，</w:t>
      </w:r>
      <w:r w:rsidRPr="00A9553A">
        <w:rPr>
          <w:rFonts w:ascii="仿宋" w:eastAsia="仿宋" w:hAnsi="仿宋" w:hint="eastAsia"/>
          <w:sz w:val="32"/>
          <w:szCs w:val="32"/>
        </w:rPr>
        <w:t>将采购预算及采购计划上报领导小组</w:t>
      </w:r>
      <w:r w:rsidR="00BE0F24" w:rsidRPr="00A9553A">
        <w:rPr>
          <w:rFonts w:ascii="仿宋" w:eastAsia="仿宋" w:hAnsi="仿宋" w:hint="eastAsia"/>
          <w:sz w:val="32"/>
          <w:szCs w:val="32"/>
        </w:rPr>
        <w:t>，经领导小组</w:t>
      </w:r>
      <w:r w:rsidR="00796A23" w:rsidRPr="00A9553A">
        <w:rPr>
          <w:rFonts w:ascii="仿宋" w:eastAsia="仿宋" w:hAnsi="仿宋" w:hint="eastAsia"/>
          <w:sz w:val="32"/>
          <w:szCs w:val="32"/>
        </w:rPr>
        <w:t>研究并</w:t>
      </w:r>
      <w:r w:rsidR="00540D64" w:rsidRPr="00A9553A">
        <w:rPr>
          <w:rFonts w:ascii="仿宋" w:eastAsia="仿宋" w:hAnsi="仿宋" w:hint="eastAsia"/>
          <w:sz w:val="32"/>
          <w:szCs w:val="32"/>
        </w:rPr>
        <w:t>确定采购计划</w:t>
      </w:r>
      <w:r w:rsidR="00BE0F24" w:rsidRPr="00A9553A">
        <w:rPr>
          <w:rFonts w:ascii="仿宋" w:eastAsia="仿宋" w:hAnsi="仿宋" w:hint="eastAsia"/>
          <w:sz w:val="32"/>
          <w:szCs w:val="32"/>
        </w:rPr>
        <w:t>。</w:t>
      </w:r>
    </w:p>
    <w:p w:rsidR="00796A23" w:rsidRPr="00A9553A" w:rsidRDefault="00796A23" w:rsidP="00A9553A">
      <w:pPr>
        <w:ind w:firstLineChars="200" w:firstLine="640"/>
        <w:rPr>
          <w:rFonts w:ascii="仿宋" w:eastAsia="仿宋" w:hAnsi="仿宋"/>
          <w:sz w:val="32"/>
          <w:szCs w:val="32"/>
        </w:rPr>
      </w:pPr>
      <w:r w:rsidRPr="00A9553A">
        <w:rPr>
          <w:rFonts w:ascii="仿宋" w:eastAsia="仿宋" w:hAnsi="仿宋" w:hint="eastAsia"/>
          <w:sz w:val="32"/>
          <w:szCs w:val="32"/>
        </w:rPr>
        <w:t>4、预算资金或专项资金下达后，</w:t>
      </w:r>
      <w:r w:rsidR="00BE0F24" w:rsidRPr="00A9553A">
        <w:rPr>
          <w:rFonts w:ascii="仿宋" w:eastAsia="仿宋" w:hAnsi="仿宋" w:hint="eastAsia"/>
          <w:sz w:val="32"/>
          <w:szCs w:val="32"/>
        </w:rPr>
        <w:t>由领导小组根据资金来源、采购物品类型、用途等授权相关处室成立若干政府采购承办小组，</w:t>
      </w:r>
      <w:r w:rsidR="0018788A" w:rsidRPr="00A9553A">
        <w:rPr>
          <w:rFonts w:ascii="仿宋" w:eastAsia="仿宋" w:hAnsi="仿宋" w:hint="eastAsia"/>
          <w:sz w:val="32"/>
          <w:szCs w:val="32"/>
        </w:rPr>
        <w:t>各处室负责人为政府采购工作第一责任人</w:t>
      </w:r>
      <w:r w:rsidR="00E05EDF" w:rsidRPr="00A9553A">
        <w:rPr>
          <w:rFonts w:ascii="仿宋" w:eastAsia="仿宋" w:hAnsi="仿宋" w:hint="eastAsia"/>
          <w:sz w:val="32"/>
          <w:szCs w:val="32"/>
        </w:rPr>
        <w:t>，</w:t>
      </w:r>
      <w:r w:rsidR="00BE0F24" w:rsidRPr="00A9553A">
        <w:rPr>
          <w:rFonts w:ascii="仿宋" w:eastAsia="仿宋" w:hAnsi="仿宋" w:hint="eastAsia"/>
          <w:sz w:val="32"/>
          <w:szCs w:val="32"/>
        </w:rPr>
        <w:t>各承办小组</w:t>
      </w:r>
      <w:r w:rsidR="000C1881" w:rsidRPr="00A9553A">
        <w:rPr>
          <w:rFonts w:ascii="仿宋" w:eastAsia="仿宋" w:hAnsi="仿宋" w:hint="eastAsia"/>
          <w:sz w:val="32"/>
          <w:szCs w:val="32"/>
        </w:rPr>
        <w:t>具体负责</w:t>
      </w:r>
      <w:r w:rsidR="00BE0F24" w:rsidRPr="00A9553A">
        <w:rPr>
          <w:rFonts w:ascii="仿宋" w:eastAsia="仿宋" w:hAnsi="仿宋" w:hint="eastAsia"/>
          <w:sz w:val="32"/>
          <w:szCs w:val="32"/>
        </w:rPr>
        <w:t>实施政府采购，财务科配合。</w:t>
      </w:r>
    </w:p>
    <w:p w:rsidR="001F7B42" w:rsidRPr="00A9553A" w:rsidRDefault="00BE0F24" w:rsidP="00A9553A">
      <w:pPr>
        <w:ind w:firstLineChars="200" w:firstLine="640"/>
        <w:rPr>
          <w:rFonts w:ascii="仿宋" w:eastAsia="仿宋" w:hAnsi="仿宋"/>
          <w:sz w:val="32"/>
          <w:szCs w:val="32"/>
        </w:rPr>
      </w:pPr>
      <w:r w:rsidRPr="00A9553A">
        <w:rPr>
          <w:rFonts w:ascii="仿宋" w:eastAsia="仿宋" w:hAnsi="仿宋" w:hint="eastAsia"/>
          <w:sz w:val="32"/>
          <w:szCs w:val="32"/>
        </w:rPr>
        <w:t>5、各政府采购承办小组</w:t>
      </w:r>
      <w:r w:rsidR="00E05EDF" w:rsidRPr="00A9553A">
        <w:rPr>
          <w:rFonts w:ascii="仿宋" w:eastAsia="仿宋" w:hAnsi="仿宋" w:hint="eastAsia"/>
          <w:sz w:val="32"/>
          <w:szCs w:val="32"/>
        </w:rPr>
        <w:t>的职责包括：</w:t>
      </w:r>
      <w:r w:rsidRPr="00A9553A">
        <w:rPr>
          <w:rFonts w:ascii="仿宋" w:eastAsia="仿宋" w:hAnsi="仿宋" w:hint="eastAsia"/>
          <w:sz w:val="32"/>
          <w:szCs w:val="32"/>
        </w:rPr>
        <w:t>根据拟采购的货物、工程、服务</w:t>
      </w:r>
      <w:r w:rsidR="00E05EDF" w:rsidRPr="00A9553A">
        <w:rPr>
          <w:rFonts w:ascii="仿宋" w:eastAsia="仿宋" w:hAnsi="仿宋" w:hint="eastAsia"/>
          <w:sz w:val="32"/>
          <w:szCs w:val="32"/>
        </w:rPr>
        <w:t>等内容，按照上级主管部门的有关要求</w:t>
      </w:r>
      <w:r w:rsidR="001E3AC9" w:rsidRPr="00A9553A">
        <w:rPr>
          <w:rFonts w:ascii="仿宋" w:eastAsia="仿宋" w:hAnsi="仿宋" w:hint="eastAsia"/>
          <w:sz w:val="32"/>
          <w:szCs w:val="32"/>
        </w:rPr>
        <w:t>确定采购方式</w:t>
      </w:r>
      <w:r w:rsidR="00E05EDF" w:rsidRPr="00A9553A">
        <w:rPr>
          <w:rFonts w:ascii="仿宋" w:eastAsia="仿宋" w:hAnsi="仿宋" w:hint="eastAsia"/>
          <w:sz w:val="32"/>
          <w:szCs w:val="32"/>
        </w:rPr>
        <w:t>；</w:t>
      </w:r>
      <w:r w:rsidR="001E3AC9" w:rsidRPr="00A9553A">
        <w:rPr>
          <w:rFonts w:ascii="仿宋" w:eastAsia="仿宋" w:hAnsi="仿宋" w:hint="eastAsia"/>
          <w:sz w:val="32"/>
          <w:szCs w:val="32"/>
        </w:rPr>
        <w:t>选择供应商</w:t>
      </w:r>
      <w:r w:rsidR="00E05EDF" w:rsidRPr="00A9553A">
        <w:rPr>
          <w:rFonts w:ascii="仿宋" w:eastAsia="仿宋" w:hAnsi="仿宋" w:hint="eastAsia"/>
          <w:sz w:val="32"/>
          <w:szCs w:val="32"/>
        </w:rPr>
        <w:t>（</w:t>
      </w:r>
      <w:r w:rsidR="001E3AC9" w:rsidRPr="00A9553A">
        <w:rPr>
          <w:rFonts w:ascii="仿宋" w:eastAsia="仿宋" w:hAnsi="仿宋" w:hint="eastAsia"/>
          <w:sz w:val="32"/>
          <w:szCs w:val="32"/>
        </w:rPr>
        <w:t>服务商、工程建设商</w:t>
      </w:r>
      <w:r w:rsidR="00E05EDF" w:rsidRPr="00A9553A">
        <w:rPr>
          <w:rFonts w:ascii="仿宋" w:eastAsia="仿宋" w:hAnsi="仿宋" w:hint="eastAsia"/>
          <w:sz w:val="32"/>
          <w:szCs w:val="32"/>
        </w:rPr>
        <w:t>）；选择代理机构；确认采购文件；参与评审活动；确认评审结果；</w:t>
      </w:r>
      <w:r w:rsidR="001E3AC9" w:rsidRPr="00A9553A">
        <w:rPr>
          <w:rFonts w:ascii="仿宋" w:eastAsia="仿宋" w:hAnsi="仿宋" w:hint="eastAsia"/>
          <w:sz w:val="32"/>
          <w:szCs w:val="32"/>
        </w:rPr>
        <w:t>拟定、签订采购合同</w:t>
      </w:r>
      <w:r w:rsidR="005048D1" w:rsidRPr="00A9553A">
        <w:rPr>
          <w:rFonts w:ascii="仿宋" w:eastAsia="仿宋" w:hAnsi="仿宋" w:hint="eastAsia"/>
          <w:sz w:val="32"/>
          <w:szCs w:val="32"/>
        </w:rPr>
        <w:t>；</w:t>
      </w:r>
      <w:r w:rsidR="007444A2" w:rsidRPr="00A9553A">
        <w:rPr>
          <w:rFonts w:ascii="仿宋" w:eastAsia="仿宋" w:hAnsi="仿宋" w:hint="eastAsia"/>
          <w:sz w:val="32"/>
          <w:szCs w:val="32"/>
        </w:rPr>
        <w:t>做好履约</w:t>
      </w:r>
      <w:r w:rsidR="001E3AC9" w:rsidRPr="00A9553A">
        <w:rPr>
          <w:rFonts w:ascii="仿宋" w:eastAsia="仿宋" w:hAnsi="仿宋" w:hint="eastAsia"/>
          <w:sz w:val="32"/>
          <w:szCs w:val="32"/>
        </w:rPr>
        <w:t>验收</w:t>
      </w:r>
      <w:r w:rsidR="007444A2" w:rsidRPr="00A9553A">
        <w:rPr>
          <w:rFonts w:ascii="仿宋" w:eastAsia="仿宋" w:hAnsi="仿宋" w:hint="eastAsia"/>
          <w:sz w:val="32"/>
          <w:szCs w:val="32"/>
        </w:rPr>
        <w:t>；解决采购纠纷；落实政策功能；公开采购信息；做好档案管理；实行绩效评价</w:t>
      </w:r>
      <w:r w:rsidR="00E05EDF" w:rsidRPr="00A9553A">
        <w:rPr>
          <w:rFonts w:ascii="仿宋" w:eastAsia="仿宋" w:hAnsi="仿宋" w:hint="eastAsia"/>
          <w:sz w:val="32"/>
          <w:szCs w:val="32"/>
        </w:rPr>
        <w:t>等</w:t>
      </w:r>
      <w:r w:rsidR="000C1881" w:rsidRPr="00A9553A">
        <w:rPr>
          <w:rFonts w:ascii="仿宋" w:eastAsia="仿宋" w:hAnsi="仿宋" w:hint="eastAsia"/>
          <w:sz w:val="32"/>
          <w:szCs w:val="32"/>
        </w:rPr>
        <w:t>。</w:t>
      </w:r>
      <w:r w:rsidR="001F35E1" w:rsidRPr="00A9553A">
        <w:rPr>
          <w:rFonts w:ascii="仿宋" w:eastAsia="仿宋" w:hAnsi="仿宋" w:hint="eastAsia"/>
          <w:sz w:val="32"/>
          <w:szCs w:val="32"/>
        </w:rPr>
        <w:t>尤其要注意，必须在</w:t>
      </w:r>
      <w:r w:rsidR="000C1881" w:rsidRPr="00A9553A">
        <w:rPr>
          <w:rFonts w:ascii="仿宋" w:eastAsia="仿宋" w:hAnsi="仿宋" w:hint="eastAsia"/>
          <w:sz w:val="32"/>
          <w:szCs w:val="32"/>
        </w:rPr>
        <w:t>上级主管部门的</w:t>
      </w:r>
      <w:r w:rsidR="001F35E1" w:rsidRPr="00A9553A">
        <w:rPr>
          <w:rFonts w:ascii="仿宋" w:eastAsia="仿宋" w:hAnsi="仿宋" w:hint="eastAsia"/>
          <w:sz w:val="32"/>
          <w:szCs w:val="32"/>
        </w:rPr>
        <w:t>规定时间内完成上述流程</w:t>
      </w:r>
      <w:r w:rsidR="001F35E1" w:rsidRPr="00A9553A">
        <w:rPr>
          <w:rFonts w:ascii="仿宋" w:eastAsia="仿宋" w:hAnsi="仿宋" w:hint="eastAsia"/>
          <w:sz w:val="32"/>
          <w:szCs w:val="32"/>
        </w:rPr>
        <w:lastRenderedPageBreak/>
        <w:t>（时间及流程图附后）</w:t>
      </w:r>
      <w:r w:rsidR="00E05EDF" w:rsidRPr="00A9553A">
        <w:rPr>
          <w:rFonts w:ascii="仿宋" w:eastAsia="仿宋" w:hAnsi="仿宋" w:hint="eastAsia"/>
          <w:sz w:val="32"/>
          <w:szCs w:val="32"/>
        </w:rPr>
        <w:t>。</w:t>
      </w:r>
      <w:r w:rsidR="001F7B42" w:rsidRPr="00A9553A">
        <w:rPr>
          <w:rFonts w:ascii="仿宋" w:eastAsia="仿宋" w:hAnsi="仿宋" w:hint="eastAsia"/>
          <w:sz w:val="32"/>
          <w:szCs w:val="32"/>
        </w:rPr>
        <w:t>如未在规定时间内完成政府采购而导致该项目采购预算资金被市财政局收回的，责任由该项目承办小组承担。</w:t>
      </w:r>
    </w:p>
    <w:p w:rsidR="001E3AC9" w:rsidRPr="00A9553A" w:rsidRDefault="00E05EDF" w:rsidP="00A9553A">
      <w:pPr>
        <w:ind w:firstLineChars="200" w:firstLine="640"/>
        <w:rPr>
          <w:rFonts w:ascii="仿宋" w:eastAsia="仿宋" w:hAnsi="仿宋"/>
          <w:color w:val="FF0000"/>
          <w:sz w:val="32"/>
          <w:szCs w:val="32"/>
        </w:rPr>
      </w:pPr>
      <w:r w:rsidRPr="00A9553A">
        <w:rPr>
          <w:rFonts w:ascii="仿宋" w:eastAsia="仿宋" w:hAnsi="仿宋" w:hint="eastAsia"/>
          <w:sz w:val="32"/>
          <w:szCs w:val="32"/>
        </w:rPr>
        <w:t>在实施政府采购的过程中，各承办小组应做好内部监督，根据工作需要分别设立采购员、验收员等，同时随时接受领导小组的监督与检查。</w:t>
      </w:r>
    </w:p>
    <w:p w:rsidR="001E3AC9" w:rsidRPr="00A9553A" w:rsidRDefault="00E05EDF" w:rsidP="00A9553A">
      <w:pPr>
        <w:ind w:firstLineChars="200" w:firstLine="640"/>
        <w:rPr>
          <w:rFonts w:ascii="仿宋" w:eastAsia="仿宋" w:hAnsi="仿宋"/>
          <w:sz w:val="32"/>
          <w:szCs w:val="32"/>
        </w:rPr>
      </w:pPr>
      <w:r w:rsidRPr="00A9553A">
        <w:rPr>
          <w:rFonts w:ascii="仿宋" w:eastAsia="仿宋" w:hAnsi="仿宋" w:hint="eastAsia"/>
          <w:sz w:val="32"/>
          <w:szCs w:val="32"/>
        </w:rPr>
        <w:t>6</w:t>
      </w:r>
      <w:r w:rsidR="00BB0870" w:rsidRPr="00A9553A">
        <w:rPr>
          <w:rFonts w:ascii="仿宋" w:eastAsia="仿宋" w:hAnsi="仿宋" w:hint="eastAsia"/>
          <w:sz w:val="32"/>
          <w:szCs w:val="32"/>
        </w:rPr>
        <w:t>、</w:t>
      </w:r>
      <w:r w:rsidR="006D5624" w:rsidRPr="00A9553A">
        <w:rPr>
          <w:rFonts w:ascii="仿宋" w:eastAsia="仿宋" w:hAnsi="仿宋" w:hint="eastAsia"/>
          <w:sz w:val="32"/>
          <w:szCs w:val="32"/>
        </w:rPr>
        <w:t>政府采购项目</w:t>
      </w:r>
      <w:r w:rsidRPr="00A9553A">
        <w:rPr>
          <w:rFonts w:ascii="仿宋" w:eastAsia="仿宋" w:hAnsi="仿宋" w:hint="eastAsia"/>
          <w:sz w:val="32"/>
          <w:szCs w:val="32"/>
        </w:rPr>
        <w:t>完成后，由财务科办理资金结算支付、</w:t>
      </w:r>
      <w:r w:rsidR="001E3AC9" w:rsidRPr="00A9553A">
        <w:rPr>
          <w:rFonts w:ascii="仿宋" w:eastAsia="仿宋" w:hAnsi="仿宋" w:hint="eastAsia"/>
          <w:sz w:val="32"/>
          <w:szCs w:val="32"/>
        </w:rPr>
        <w:t>固定资产登记</w:t>
      </w:r>
      <w:r w:rsidRPr="00A9553A">
        <w:rPr>
          <w:rFonts w:ascii="仿宋" w:eastAsia="仿宋" w:hAnsi="仿宋" w:hint="eastAsia"/>
          <w:sz w:val="32"/>
          <w:szCs w:val="32"/>
        </w:rPr>
        <w:t>等</w:t>
      </w:r>
      <w:r w:rsidR="001F35E1" w:rsidRPr="00A9553A">
        <w:rPr>
          <w:rFonts w:ascii="仿宋" w:eastAsia="仿宋" w:hAnsi="仿宋" w:hint="eastAsia"/>
          <w:sz w:val="32"/>
          <w:szCs w:val="32"/>
        </w:rPr>
        <w:t>，</w:t>
      </w:r>
      <w:r w:rsidR="00677A24" w:rsidRPr="00A9553A">
        <w:rPr>
          <w:rFonts w:ascii="仿宋" w:eastAsia="仿宋" w:hAnsi="仿宋" w:hint="eastAsia"/>
          <w:sz w:val="32"/>
          <w:szCs w:val="32"/>
        </w:rPr>
        <w:t>对于已完成政府采购流程，但支付时超过规定时间的政府采购项目</w:t>
      </w:r>
      <w:r w:rsidR="001F35E1" w:rsidRPr="00A9553A">
        <w:rPr>
          <w:rFonts w:ascii="仿宋" w:eastAsia="仿宋" w:hAnsi="仿宋" w:hint="eastAsia"/>
          <w:sz w:val="32"/>
          <w:szCs w:val="32"/>
        </w:rPr>
        <w:t>，在履行报账程序时需提供情况说明</w:t>
      </w:r>
      <w:r w:rsidRPr="00A9553A">
        <w:rPr>
          <w:rFonts w:ascii="仿宋" w:eastAsia="仿宋" w:hAnsi="仿宋" w:hint="eastAsia"/>
          <w:sz w:val="32"/>
          <w:szCs w:val="32"/>
        </w:rPr>
        <w:t>。</w:t>
      </w:r>
    </w:p>
    <w:p w:rsidR="00D8261F" w:rsidRPr="00A9553A" w:rsidRDefault="00D8261F" w:rsidP="00A9553A">
      <w:pPr>
        <w:ind w:firstLineChars="200" w:firstLine="643"/>
        <w:jc w:val="center"/>
        <w:rPr>
          <w:rFonts w:ascii="仿宋" w:eastAsia="仿宋" w:hAnsi="仿宋"/>
          <w:b/>
          <w:bCs/>
          <w:sz w:val="32"/>
          <w:szCs w:val="32"/>
        </w:rPr>
      </w:pPr>
      <w:r w:rsidRPr="00A9553A">
        <w:rPr>
          <w:rFonts w:ascii="仿宋" w:eastAsia="仿宋" w:hAnsi="仿宋" w:hint="eastAsia"/>
          <w:b/>
          <w:bCs/>
          <w:sz w:val="32"/>
          <w:szCs w:val="32"/>
        </w:rPr>
        <w:t>第</w:t>
      </w:r>
      <w:r w:rsidR="0090631D" w:rsidRPr="00A9553A">
        <w:rPr>
          <w:rFonts w:ascii="仿宋" w:eastAsia="仿宋" w:hAnsi="仿宋" w:hint="eastAsia"/>
          <w:b/>
          <w:bCs/>
          <w:sz w:val="32"/>
          <w:szCs w:val="32"/>
        </w:rPr>
        <w:t>四</w:t>
      </w:r>
      <w:r w:rsidRPr="00A9553A">
        <w:rPr>
          <w:rFonts w:ascii="仿宋" w:eastAsia="仿宋" w:hAnsi="仿宋" w:hint="eastAsia"/>
          <w:b/>
          <w:bCs/>
          <w:sz w:val="32"/>
          <w:szCs w:val="32"/>
        </w:rPr>
        <w:t>章 政府采购方式</w:t>
      </w:r>
    </w:p>
    <w:p w:rsidR="00D8261F" w:rsidRPr="00A9553A" w:rsidRDefault="00D8261F" w:rsidP="00A9553A">
      <w:pPr>
        <w:ind w:firstLineChars="200" w:firstLine="643"/>
        <w:rPr>
          <w:rFonts w:ascii="仿宋" w:eastAsia="仿宋" w:hAnsi="仿宋"/>
          <w:sz w:val="32"/>
          <w:szCs w:val="32"/>
        </w:rPr>
      </w:pPr>
      <w:r w:rsidRPr="00A9553A">
        <w:rPr>
          <w:rFonts w:ascii="仿宋" w:eastAsia="仿宋" w:hAnsi="仿宋" w:hint="eastAsia"/>
          <w:b/>
          <w:bCs/>
          <w:sz w:val="32"/>
          <w:szCs w:val="32"/>
        </w:rPr>
        <w:t>第</w:t>
      </w:r>
      <w:r w:rsidR="0090631D" w:rsidRPr="00A9553A">
        <w:rPr>
          <w:rFonts w:ascii="仿宋" w:eastAsia="仿宋" w:hAnsi="仿宋" w:hint="eastAsia"/>
          <w:b/>
          <w:bCs/>
          <w:sz w:val="32"/>
          <w:szCs w:val="32"/>
        </w:rPr>
        <w:t>七</w:t>
      </w:r>
      <w:r w:rsidRPr="00A9553A">
        <w:rPr>
          <w:rFonts w:ascii="仿宋" w:eastAsia="仿宋" w:hAnsi="仿宋" w:hint="eastAsia"/>
          <w:b/>
          <w:bCs/>
          <w:sz w:val="32"/>
          <w:szCs w:val="32"/>
        </w:rPr>
        <w:t>条</w:t>
      </w:r>
      <w:r w:rsidRPr="00A9553A">
        <w:rPr>
          <w:rFonts w:ascii="仿宋" w:eastAsia="仿宋" w:hAnsi="仿宋" w:hint="eastAsia"/>
          <w:sz w:val="32"/>
          <w:szCs w:val="32"/>
        </w:rPr>
        <w:t xml:space="preserve"> 纳入</w:t>
      </w:r>
      <w:r w:rsidR="007444A2" w:rsidRPr="00A9553A">
        <w:rPr>
          <w:rFonts w:ascii="仿宋" w:eastAsia="仿宋" w:hAnsi="仿宋" w:hint="eastAsia"/>
          <w:sz w:val="32"/>
          <w:szCs w:val="32"/>
        </w:rPr>
        <w:t>《山西省最新年度集中采购目录及采购限额标准》</w:t>
      </w:r>
      <w:r w:rsidRPr="00A9553A">
        <w:rPr>
          <w:rFonts w:ascii="仿宋" w:eastAsia="仿宋" w:hAnsi="仿宋" w:hint="eastAsia"/>
          <w:sz w:val="32"/>
          <w:szCs w:val="32"/>
        </w:rPr>
        <w:t>的货物、工程、服务项目，</w:t>
      </w:r>
      <w:r w:rsidR="007444A2" w:rsidRPr="00A9553A">
        <w:rPr>
          <w:rFonts w:ascii="仿宋" w:eastAsia="仿宋" w:hAnsi="仿宋" w:hint="eastAsia"/>
          <w:sz w:val="32"/>
          <w:szCs w:val="32"/>
        </w:rPr>
        <w:t>应严格按照上级主管部门有关要求进行</w:t>
      </w:r>
      <w:r w:rsidRPr="00A9553A">
        <w:rPr>
          <w:rFonts w:ascii="仿宋" w:eastAsia="仿宋" w:hAnsi="仿宋" w:hint="eastAsia"/>
          <w:sz w:val="32"/>
          <w:szCs w:val="32"/>
        </w:rPr>
        <w:t>政府采购</w:t>
      </w:r>
      <w:r w:rsidR="007444A2" w:rsidRPr="00A9553A">
        <w:rPr>
          <w:rFonts w:ascii="仿宋" w:eastAsia="仿宋" w:hAnsi="仿宋" w:hint="eastAsia"/>
          <w:sz w:val="32"/>
          <w:szCs w:val="32"/>
        </w:rPr>
        <w:t>。</w:t>
      </w:r>
      <w:r w:rsidR="00C76745" w:rsidRPr="00A9553A">
        <w:rPr>
          <w:rFonts w:ascii="仿宋" w:eastAsia="仿宋" w:hAnsi="仿宋" w:hint="eastAsia"/>
          <w:sz w:val="32"/>
          <w:szCs w:val="32"/>
        </w:rPr>
        <w:t>公开招标或代理招标的项目，需填报《太原市政府采购项目执行进度表》，并在规定时间内报送太原市财政局政府采购监督管理部门。</w:t>
      </w:r>
    </w:p>
    <w:p w:rsidR="00D524C6" w:rsidRPr="00A9553A" w:rsidRDefault="00D524C6" w:rsidP="00A9553A">
      <w:pPr>
        <w:ind w:firstLineChars="200" w:firstLine="643"/>
        <w:jc w:val="center"/>
        <w:rPr>
          <w:rFonts w:ascii="仿宋" w:eastAsia="仿宋" w:hAnsi="仿宋"/>
          <w:b/>
          <w:sz w:val="32"/>
          <w:szCs w:val="32"/>
        </w:rPr>
      </w:pPr>
      <w:r w:rsidRPr="00A9553A">
        <w:rPr>
          <w:rFonts w:ascii="仿宋" w:eastAsia="仿宋" w:hAnsi="仿宋" w:hint="eastAsia"/>
          <w:b/>
          <w:sz w:val="32"/>
          <w:szCs w:val="32"/>
        </w:rPr>
        <w:t>第五章 绩效评价及管理</w:t>
      </w:r>
    </w:p>
    <w:p w:rsidR="00D524C6" w:rsidRPr="00A9553A" w:rsidRDefault="00D524C6" w:rsidP="00A9553A">
      <w:pPr>
        <w:ind w:firstLineChars="200" w:firstLine="643"/>
        <w:rPr>
          <w:rFonts w:ascii="仿宋" w:eastAsia="仿宋" w:hAnsi="仿宋"/>
          <w:sz w:val="32"/>
          <w:szCs w:val="32"/>
        </w:rPr>
      </w:pPr>
      <w:r w:rsidRPr="00A9553A">
        <w:rPr>
          <w:rFonts w:ascii="仿宋" w:eastAsia="仿宋" w:hAnsi="仿宋" w:hint="eastAsia"/>
          <w:b/>
          <w:bCs/>
          <w:sz w:val="32"/>
          <w:szCs w:val="32"/>
        </w:rPr>
        <w:t>第</w:t>
      </w:r>
      <w:r w:rsidR="00B559C0" w:rsidRPr="00A9553A">
        <w:rPr>
          <w:rFonts w:ascii="仿宋" w:eastAsia="仿宋" w:hAnsi="仿宋" w:hint="eastAsia"/>
          <w:b/>
          <w:bCs/>
          <w:sz w:val="32"/>
          <w:szCs w:val="32"/>
        </w:rPr>
        <w:t>八</w:t>
      </w:r>
      <w:r w:rsidRPr="00A9553A">
        <w:rPr>
          <w:rFonts w:ascii="仿宋" w:eastAsia="仿宋" w:hAnsi="仿宋" w:hint="eastAsia"/>
          <w:b/>
          <w:bCs/>
          <w:sz w:val="32"/>
          <w:szCs w:val="32"/>
        </w:rPr>
        <w:t>条</w:t>
      </w:r>
      <w:r w:rsidRPr="00A9553A">
        <w:rPr>
          <w:rFonts w:ascii="仿宋" w:eastAsia="仿宋" w:hAnsi="仿宋" w:hint="eastAsia"/>
          <w:sz w:val="32"/>
          <w:szCs w:val="32"/>
        </w:rPr>
        <w:t xml:space="preserve"> 政府采购领导小组对项目实施情况进行绩效跟踪，做好相关资料的汇总、审核、督促等工作。针对实施中存在的问题提出整改措施或绩效目标调整；开展本单位的绩效自评工作，根据评价结果落实整改措施，加强我校采购项目管理。    </w:t>
      </w:r>
    </w:p>
    <w:p w:rsidR="00D524C6" w:rsidRPr="00A9553A" w:rsidRDefault="00D524C6" w:rsidP="00A9553A">
      <w:pPr>
        <w:ind w:firstLineChars="200" w:firstLine="643"/>
        <w:rPr>
          <w:rFonts w:ascii="仿宋" w:eastAsia="仿宋" w:hAnsi="仿宋"/>
          <w:sz w:val="32"/>
          <w:szCs w:val="32"/>
        </w:rPr>
      </w:pPr>
      <w:r w:rsidRPr="00A9553A">
        <w:rPr>
          <w:rFonts w:ascii="仿宋" w:eastAsia="仿宋" w:hAnsi="仿宋" w:hint="eastAsia"/>
          <w:b/>
          <w:bCs/>
          <w:sz w:val="32"/>
          <w:szCs w:val="32"/>
        </w:rPr>
        <w:t>第</w:t>
      </w:r>
      <w:r w:rsidR="00B559C0" w:rsidRPr="00A9553A">
        <w:rPr>
          <w:rFonts w:ascii="仿宋" w:eastAsia="仿宋" w:hAnsi="仿宋" w:hint="eastAsia"/>
          <w:b/>
          <w:bCs/>
          <w:sz w:val="32"/>
          <w:szCs w:val="32"/>
        </w:rPr>
        <w:t>九</w:t>
      </w:r>
      <w:r w:rsidRPr="00A9553A">
        <w:rPr>
          <w:rFonts w:ascii="仿宋" w:eastAsia="仿宋" w:hAnsi="仿宋" w:hint="eastAsia"/>
          <w:b/>
          <w:bCs/>
          <w:sz w:val="32"/>
          <w:szCs w:val="32"/>
        </w:rPr>
        <w:t>条</w:t>
      </w:r>
      <w:r w:rsidRPr="00A9553A">
        <w:rPr>
          <w:rFonts w:ascii="仿宋" w:eastAsia="仿宋" w:hAnsi="仿宋" w:hint="eastAsia"/>
          <w:sz w:val="32"/>
          <w:szCs w:val="32"/>
        </w:rPr>
        <w:t xml:space="preserve"> 各政府采购承办小组要在项目实施完成后</w:t>
      </w:r>
      <w:r w:rsidR="000C1881" w:rsidRPr="00A9553A">
        <w:rPr>
          <w:rFonts w:ascii="仿宋" w:eastAsia="仿宋" w:hAnsi="仿宋" w:hint="eastAsia"/>
          <w:sz w:val="32"/>
          <w:szCs w:val="32"/>
        </w:rPr>
        <w:t>及时</w:t>
      </w:r>
      <w:r w:rsidRPr="00A9553A">
        <w:rPr>
          <w:rFonts w:ascii="仿宋" w:eastAsia="仿宋" w:hAnsi="仿宋" w:hint="eastAsia"/>
          <w:sz w:val="32"/>
          <w:szCs w:val="32"/>
        </w:rPr>
        <w:lastRenderedPageBreak/>
        <w:t>完成本项目的绩效自评工作，出具项目绩效评价报告</w:t>
      </w:r>
      <w:r w:rsidR="000C1881" w:rsidRPr="00A9553A">
        <w:rPr>
          <w:rFonts w:ascii="仿宋" w:eastAsia="仿宋" w:hAnsi="仿宋" w:hint="eastAsia"/>
          <w:sz w:val="32"/>
          <w:szCs w:val="32"/>
        </w:rPr>
        <w:t>，留档备查</w:t>
      </w:r>
      <w:r w:rsidRPr="00A9553A">
        <w:rPr>
          <w:rFonts w:ascii="仿宋" w:eastAsia="仿宋" w:hAnsi="仿宋" w:hint="eastAsia"/>
          <w:sz w:val="32"/>
          <w:szCs w:val="32"/>
        </w:rPr>
        <w:t>。</w:t>
      </w:r>
    </w:p>
    <w:p w:rsidR="00D524C6" w:rsidRPr="00A9553A" w:rsidRDefault="00B559C0" w:rsidP="00A9553A">
      <w:pPr>
        <w:ind w:firstLineChars="200" w:firstLine="643"/>
        <w:rPr>
          <w:rFonts w:ascii="仿宋" w:eastAsia="仿宋" w:hAnsi="仿宋"/>
          <w:sz w:val="32"/>
          <w:szCs w:val="32"/>
        </w:rPr>
      </w:pPr>
      <w:r w:rsidRPr="00A9553A">
        <w:rPr>
          <w:rFonts w:ascii="仿宋" w:eastAsia="仿宋" w:hAnsi="仿宋" w:hint="eastAsia"/>
          <w:b/>
          <w:bCs/>
          <w:sz w:val="32"/>
          <w:szCs w:val="32"/>
        </w:rPr>
        <w:t>第十</w:t>
      </w:r>
      <w:r w:rsidR="00D524C6" w:rsidRPr="00A9553A">
        <w:rPr>
          <w:rFonts w:ascii="仿宋" w:eastAsia="仿宋" w:hAnsi="仿宋" w:hint="eastAsia"/>
          <w:b/>
          <w:bCs/>
          <w:sz w:val="32"/>
          <w:szCs w:val="32"/>
        </w:rPr>
        <w:t>条</w:t>
      </w:r>
      <w:r w:rsidR="00D524C6" w:rsidRPr="00A9553A">
        <w:rPr>
          <w:rFonts w:ascii="仿宋" w:eastAsia="仿宋" w:hAnsi="仿宋" w:hint="eastAsia"/>
          <w:sz w:val="32"/>
          <w:szCs w:val="32"/>
        </w:rPr>
        <w:t xml:space="preserve"> 在绩效评价报告应当包括以下主要内容：    </w:t>
      </w:r>
    </w:p>
    <w:p w:rsidR="00D524C6" w:rsidRPr="00A9553A" w:rsidRDefault="00D524C6" w:rsidP="00A9553A">
      <w:pPr>
        <w:ind w:firstLineChars="200" w:firstLine="640"/>
        <w:rPr>
          <w:rFonts w:ascii="仿宋" w:eastAsia="仿宋" w:hAnsi="仿宋"/>
          <w:sz w:val="32"/>
          <w:szCs w:val="32"/>
        </w:rPr>
      </w:pPr>
      <w:r w:rsidRPr="00A9553A">
        <w:rPr>
          <w:rFonts w:ascii="仿宋" w:eastAsia="仿宋" w:hAnsi="仿宋" w:hint="eastAsia"/>
          <w:sz w:val="32"/>
          <w:szCs w:val="32"/>
        </w:rPr>
        <w:t xml:space="preserve">1、政府采购项目的基本情况；    </w:t>
      </w:r>
    </w:p>
    <w:p w:rsidR="00D524C6" w:rsidRPr="00A9553A" w:rsidRDefault="00D524C6" w:rsidP="00A9553A">
      <w:pPr>
        <w:ind w:firstLineChars="200" w:firstLine="640"/>
        <w:rPr>
          <w:rFonts w:ascii="仿宋" w:eastAsia="仿宋" w:hAnsi="仿宋"/>
          <w:sz w:val="32"/>
          <w:szCs w:val="32"/>
        </w:rPr>
      </w:pPr>
      <w:r w:rsidRPr="00A9553A">
        <w:rPr>
          <w:rFonts w:ascii="仿宋" w:eastAsia="仿宋" w:hAnsi="仿宋" w:hint="eastAsia"/>
          <w:sz w:val="32"/>
          <w:szCs w:val="32"/>
        </w:rPr>
        <w:t xml:space="preserve">2、预算绩效目标及设立依据和调整情况；    </w:t>
      </w:r>
    </w:p>
    <w:p w:rsidR="00D524C6" w:rsidRPr="00A9553A" w:rsidRDefault="00D524C6" w:rsidP="00A9553A">
      <w:pPr>
        <w:ind w:firstLineChars="200" w:firstLine="640"/>
        <w:rPr>
          <w:rFonts w:ascii="仿宋" w:eastAsia="仿宋" w:hAnsi="仿宋"/>
          <w:sz w:val="32"/>
          <w:szCs w:val="32"/>
        </w:rPr>
      </w:pPr>
      <w:r w:rsidRPr="00A9553A">
        <w:rPr>
          <w:rFonts w:ascii="仿宋" w:eastAsia="仿宋" w:hAnsi="仿宋" w:hint="eastAsia"/>
          <w:sz w:val="32"/>
          <w:szCs w:val="32"/>
        </w:rPr>
        <w:t xml:space="preserve">3、政府采购执行情况；    </w:t>
      </w:r>
    </w:p>
    <w:p w:rsidR="00D524C6" w:rsidRPr="00A9553A" w:rsidRDefault="00D524C6" w:rsidP="00A9553A">
      <w:pPr>
        <w:ind w:firstLineChars="200" w:firstLine="640"/>
        <w:rPr>
          <w:rFonts w:ascii="仿宋" w:eastAsia="仿宋" w:hAnsi="仿宋"/>
          <w:sz w:val="32"/>
          <w:szCs w:val="32"/>
        </w:rPr>
      </w:pPr>
      <w:r w:rsidRPr="00A9553A">
        <w:rPr>
          <w:rFonts w:ascii="仿宋" w:eastAsia="仿宋" w:hAnsi="仿宋" w:hint="eastAsia"/>
          <w:sz w:val="32"/>
          <w:szCs w:val="32"/>
        </w:rPr>
        <w:t xml:space="preserve">4、政府采购项目的使用效益；    </w:t>
      </w:r>
    </w:p>
    <w:p w:rsidR="00D524C6" w:rsidRPr="00A9553A" w:rsidRDefault="00D524C6" w:rsidP="00A9553A">
      <w:pPr>
        <w:ind w:firstLineChars="200" w:firstLine="640"/>
        <w:rPr>
          <w:rFonts w:ascii="仿宋" w:eastAsia="仿宋" w:hAnsi="仿宋"/>
          <w:sz w:val="32"/>
          <w:szCs w:val="32"/>
        </w:rPr>
      </w:pPr>
      <w:r w:rsidRPr="00A9553A">
        <w:rPr>
          <w:rFonts w:ascii="仿宋" w:eastAsia="仿宋" w:hAnsi="仿宋" w:hint="eastAsia"/>
          <w:sz w:val="32"/>
          <w:szCs w:val="32"/>
        </w:rPr>
        <w:t xml:space="preserve">5、存在的主要问题和原因分析；    </w:t>
      </w:r>
    </w:p>
    <w:p w:rsidR="000811A7" w:rsidRPr="00A9553A" w:rsidRDefault="00D524C6" w:rsidP="00A9553A">
      <w:pPr>
        <w:ind w:firstLineChars="200" w:firstLine="640"/>
        <w:rPr>
          <w:rFonts w:ascii="仿宋" w:eastAsia="仿宋" w:hAnsi="仿宋"/>
          <w:sz w:val="32"/>
          <w:szCs w:val="32"/>
        </w:rPr>
      </w:pPr>
      <w:r w:rsidRPr="00A9553A">
        <w:rPr>
          <w:rFonts w:ascii="仿宋" w:eastAsia="仿宋" w:hAnsi="仿宋" w:hint="eastAsia"/>
          <w:sz w:val="32"/>
          <w:szCs w:val="32"/>
        </w:rPr>
        <w:t xml:space="preserve">6、下一步完善政府采购的意见建议。    </w:t>
      </w:r>
    </w:p>
    <w:p w:rsidR="00AE5D6B" w:rsidRPr="00A9553A" w:rsidRDefault="00A9553A" w:rsidP="00A9553A">
      <w:pPr>
        <w:ind w:firstLineChars="200" w:firstLine="643"/>
        <w:jc w:val="center"/>
        <w:rPr>
          <w:rFonts w:ascii="仿宋" w:eastAsia="仿宋" w:hAnsi="仿宋"/>
          <w:b/>
          <w:bCs/>
          <w:sz w:val="32"/>
          <w:szCs w:val="32"/>
        </w:rPr>
      </w:pPr>
      <w:r w:rsidRPr="00A9553A">
        <w:rPr>
          <w:rFonts w:ascii="仿宋" w:eastAsia="仿宋" w:hAnsi="仿宋" w:hint="eastAsia"/>
          <w:b/>
          <w:bCs/>
          <w:sz w:val="32"/>
          <w:szCs w:val="32"/>
        </w:rPr>
        <w:t>第六</w:t>
      </w:r>
      <w:r w:rsidR="00AE5D6B" w:rsidRPr="00A9553A">
        <w:rPr>
          <w:rFonts w:ascii="仿宋" w:eastAsia="仿宋" w:hAnsi="仿宋" w:hint="eastAsia"/>
          <w:b/>
          <w:bCs/>
          <w:sz w:val="32"/>
          <w:szCs w:val="32"/>
        </w:rPr>
        <w:t>章</w:t>
      </w:r>
      <w:r w:rsidR="00713582" w:rsidRPr="00A9553A">
        <w:rPr>
          <w:rFonts w:ascii="仿宋" w:eastAsia="仿宋" w:hAnsi="仿宋" w:hint="eastAsia"/>
          <w:b/>
          <w:bCs/>
          <w:sz w:val="32"/>
          <w:szCs w:val="32"/>
        </w:rPr>
        <w:t xml:space="preserve">   </w:t>
      </w:r>
      <w:r w:rsidR="0096150C" w:rsidRPr="00A9553A">
        <w:rPr>
          <w:rFonts w:ascii="仿宋" w:eastAsia="仿宋" w:hAnsi="仿宋" w:hint="eastAsia"/>
          <w:b/>
          <w:bCs/>
          <w:sz w:val="32"/>
          <w:szCs w:val="32"/>
        </w:rPr>
        <w:t>监督</w:t>
      </w:r>
      <w:r w:rsidR="00713582" w:rsidRPr="00A9553A">
        <w:rPr>
          <w:rFonts w:ascii="仿宋" w:eastAsia="仿宋" w:hAnsi="仿宋" w:hint="eastAsia"/>
          <w:b/>
          <w:bCs/>
          <w:sz w:val="32"/>
          <w:szCs w:val="32"/>
        </w:rPr>
        <w:t>检查</w:t>
      </w:r>
    </w:p>
    <w:p w:rsidR="0090631D" w:rsidRPr="00A9553A" w:rsidRDefault="00AE5D6B" w:rsidP="00A9553A">
      <w:pPr>
        <w:ind w:firstLineChars="200" w:firstLine="643"/>
        <w:rPr>
          <w:rFonts w:ascii="仿宋" w:eastAsia="仿宋" w:hAnsi="仿宋"/>
          <w:sz w:val="32"/>
          <w:szCs w:val="32"/>
        </w:rPr>
      </w:pPr>
      <w:r w:rsidRPr="00A9553A">
        <w:rPr>
          <w:rFonts w:ascii="仿宋" w:eastAsia="仿宋" w:hAnsi="仿宋" w:hint="eastAsia"/>
          <w:b/>
          <w:bCs/>
          <w:sz w:val="32"/>
          <w:szCs w:val="32"/>
        </w:rPr>
        <w:t>第十</w:t>
      </w:r>
      <w:r w:rsidR="00B559C0" w:rsidRPr="00A9553A">
        <w:rPr>
          <w:rFonts w:ascii="仿宋" w:eastAsia="仿宋" w:hAnsi="仿宋" w:hint="eastAsia"/>
          <w:b/>
          <w:bCs/>
          <w:sz w:val="32"/>
          <w:szCs w:val="32"/>
        </w:rPr>
        <w:t>一</w:t>
      </w:r>
      <w:r w:rsidRPr="00A9553A">
        <w:rPr>
          <w:rFonts w:ascii="仿宋" w:eastAsia="仿宋" w:hAnsi="仿宋" w:hint="eastAsia"/>
          <w:b/>
          <w:bCs/>
          <w:sz w:val="32"/>
          <w:szCs w:val="32"/>
        </w:rPr>
        <w:t>条</w:t>
      </w:r>
      <w:r w:rsidR="002F60A1" w:rsidRPr="00A9553A">
        <w:rPr>
          <w:rFonts w:ascii="仿宋" w:eastAsia="仿宋" w:hAnsi="仿宋"/>
          <w:sz w:val="32"/>
          <w:szCs w:val="32"/>
        </w:rPr>
        <w:t xml:space="preserve"> </w:t>
      </w:r>
      <w:r w:rsidRPr="00A9553A">
        <w:rPr>
          <w:rFonts w:ascii="仿宋" w:eastAsia="仿宋" w:hAnsi="仿宋" w:hint="eastAsia"/>
          <w:sz w:val="32"/>
          <w:szCs w:val="32"/>
        </w:rPr>
        <w:t>政府采购领导小组</w:t>
      </w:r>
      <w:r w:rsidR="0090631D" w:rsidRPr="00A9553A">
        <w:rPr>
          <w:rFonts w:ascii="仿宋" w:eastAsia="仿宋" w:hAnsi="仿宋" w:hint="eastAsia"/>
          <w:sz w:val="32"/>
          <w:szCs w:val="32"/>
        </w:rPr>
        <w:t>应在采购过程中全程</w:t>
      </w:r>
      <w:r w:rsidRPr="00A9553A">
        <w:rPr>
          <w:rFonts w:ascii="仿宋" w:eastAsia="仿宋" w:hAnsi="仿宋" w:hint="eastAsia"/>
          <w:sz w:val="32"/>
          <w:szCs w:val="32"/>
        </w:rPr>
        <w:t>督导</w:t>
      </w:r>
      <w:r w:rsidR="0090631D" w:rsidRPr="00A9553A">
        <w:rPr>
          <w:rFonts w:ascii="仿宋" w:eastAsia="仿宋" w:hAnsi="仿宋" w:hint="eastAsia"/>
          <w:sz w:val="32"/>
          <w:szCs w:val="32"/>
        </w:rPr>
        <w:t>检查</w:t>
      </w:r>
      <w:r w:rsidR="00944E05" w:rsidRPr="00A9553A">
        <w:rPr>
          <w:rFonts w:ascii="仿宋" w:eastAsia="仿宋" w:hAnsi="仿宋" w:hint="eastAsia"/>
          <w:sz w:val="32"/>
          <w:szCs w:val="32"/>
        </w:rPr>
        <w:t>政府</w:t>
      </w:r>
      <w:r w:rsidRPr="00A9553A">
        <w:rPr>
          <w:rFonts w:ascii="仿宋" w:eastAsia="仿宋" w:hAnsi="仿宋" w:hint="eastAsia"/>
          <w:sz w:val="32"/>
          <w:szCs w:val="32"/>
        </w:rPr>
        <w:t>采购承办小组执行政府采购预算执行情况，审核采购价格、验收入库和监督完善采购文件</w:t>
      </w:r>
      <w:r w:rsidR="0090631D" w:rsidRPr="00A9553A">
        <w:rPr>
          <w:rFonts w:ascii="仿宋" w:eastAsia="仿宋" w:hAnsi="仿宋" w:hint="eastAsia"/>
          <w:sz w:val="32"/>
          <w:szCs w:val="32"/>
        </w:rPr>
        <w:t>。</w:t>
      </w:r>
    </w:p>
    <w:p w:rsidR="00713582" w:rsidRPr="00A9553A" w:rsidRDefault="00540D64" w:rsidP="00A9553A">
      <w:pPr>
        <w:ind w:firstLineChars="200" w:firstLine="643"/>
        <w:rPr>
          <w:rFonts w:ascii="仿宋" w:eastAsia="仿宋" w:hAnsi="仿宋"/>
          <w:sz w:val="32"/>
          <w:szCs w:val="32"/>
        </w:rPr>
      </w:pPr>
      <w:r w:rsidRPr="00A9553A">
        <w:rPr>
          <w:rFonts w:ascii="仿宋" w:eastAsia="仿宋" w:hAnsi="仿宋" w:hint="eastAsia"/>
          <w:b/>
          <w:bCs/>
          <w:sz w:val="32"/>
          <w:szCs w:val="32"/>
        </w:rPr>
        <w:t>第十</w:t>
      </w:r>
      <w:r w:rsidR="00B559C0" w:rsidRPr="00A9553A">
        <w:rPr>
          <w:rFonts w:ascii="仿宋" w:eastAsia="仿宋" w:hAnsi="仿宋" w:hint="eastAsia"/>
          <w:b/>
          <w:bCs/>
          <w:sz w:val="32"/>
          <w:szCs w:val="32"/>
        </w:rPr>
        <w:t>二</w:t>
      </w:r>
      <w:r w:rsidRPr="00A9553A">
        <w:rPr>
          <w:rFonts w:ascii="仿宋" w:eastAsia="仿宋" w:hAnsi="仿宋" w:hint="eastAsia"/>
          <w:b/>
          <w:bCs/>
          <w:sz w:val="32"/>
          <w:szCs w:val="32"/>
        </w:rPr>
        <w:t>条</w:t>
      </w:r>
      <w:r w:rsidRPr="00A9553A">
        <w:rPr>
          <w:rFonts w:ascii="仿宋" w:eastAsia="仿宋" w:hAnsi="仿宋" w:hint="eastAsia"/>
          <w:sz w:val="32"/>
          <w:szCs w:val="32"/>
        </w:rPr>
        <w:t xml:space="preserve"> </w:t>
      </w:r>
      <w:r w:rsidR="00AE5D6B" w:rsidRPr="00A9553A">
        <w:rPr>
          <w:rFonts w:ascii="仿宋" w:eastAsia="仿宋" w:hAnsi="仿宋" w:hint="eastAsia"/>
          <w:sz w:val="32"/>
          <w:szCs w:val="32"/>
        </w:rPr>
        <w:t>参与采购业务质疑投诉答复的处理。</w:t>
      </w:r>
    </w:p>
    <w:p w:rsidR="00C93F2A" w:rsidRPr="00A9553A" w:rsidRDefault="00C93F2A" w:rsidP="00A9553A">
      <w:pPr>
        <w:ind w:firstLineChars="200" w:firstLine="643"/>
        <w:rPr>
          <w:rFonts w:ascii="仿宋" w:eastAsia="仿宋" w:hAnsi="仿宋"/>
          <w:sz w:val="32"/>
          <w:szCs w:val="32"/>
        </w:rPr>
      </w:pPr>
      <w:r w:rsidRPr="00A9553A">
        <w:rPr>
          <w:rFonts w:ascii="仿宋" w:eastAsia="仿宋" w:hAnsi="仿宋" w:hint="eastAsia"/>
          <w:b/>
          <w:bCs/>
          <w:sz w:val="32"/>
          <w:szCs w:val="32"/>
        </w:rPr>
        <w:t>第十</w:t>
      </w:r>
      <w:r w:rsidR="00B559C0" w:rsidRPr="00A9553A">
        <w:rPr>
          <w:rFonts w:ascii="仿宋" w:eastAsia="仿宋" w:hAnsi="仿宋" w:hint="eastAsia"/>
          <w:b/>
          <w:bCs/>
          <w:sz w:val="32"/>
          <w:szCs w:val="32"/>
        </w:rPr>
        <w:t>三</w:t>
      </w:r>
      <w:r w:rsidRPr="00A9553A">
        <w:rPr>
          <w:rFonts w:ascii="仿宋" w:eastAsia="仿宋" w:hAnsi="仿宋" w:hint="eastAsia"/>
          <w:b/>
          <w:bCs/>
          <w:sz w:val="32"/>
          <w:szCs w:val="32"/>
        </w:rPr>
        <w:t>条</w:t>
      </w:r>
      <w:r w:rsidR="002F60A1" w:rsidRPr="00A9553A">
        <w:rPr>
          <w:rFonts w:ascii="仿宋" w:eastAsia="仿宋" w:hAnsi="仿宋" w:hint="eastAsia"/>
          <w:sz w:val="32"/>
          <w:szCs w:val="32"/>
        </w:rPr>
        <w:t xml:space="preserve"> </w:t>
      </w:r>
      <w:r w:rsidR="007B4593" w:rsidRPr="00A9553A">
        <w:rPr>
          <w:rFonts w:ascii="仿宋" w:eastAsia="仿宋" w:hAnsi="仿宋" w:hint="eastAsia"/>
          <w:sz w:val="32"/>
          <w:szCs w:val="32"/>
        </w:rPr>
        <w:t>政府采购过程中</w:t>
      </w:r>
      <w:r w:rsidRPr="00A9553A">
        <w:rPr>
          <w:rFonts w:ascii="仿宋" w:eastAsia="仿宋" w:hAnsi="仿宋" w:hint="eastAsia"/>
          <w:sz w:val="32"/>
          <w:szCs w:val="32"/>
        </w:rPr>
        <w:t>有下列行为之一的，依据</w:t>
      </w:r>
      <w:r w:rsidR="007B4593" w:rsidRPr="00A9553A">
        <w:rPr>
          <w:rFonts w:ascii="仿宋" w:eastAsia="仿宋" w:hAnsi="仿宋" w:hint="eastAsia"/>
          <w:sz w:val="32"/>
          <w:szCs w:val="32"/>
        </w:rPr>
        <w:t>相关法律法规，追究负责人及相关人员责任</w:t>
      </w:r>
      <w:r w:rsidRPr="00A9553A">
        <w:rPr>
          <w:rFonts w:ascii="仿宋" w:eastAsia="仿宋" w:hAnsi="仿宋" w:hint="eastAsia"/>
          <w:sz w:val="32"/>
          <w:szCs w:val="32"/>
        </w:rPr>
        <w:t>。</w:t>
      </w:r>
    </w:p>
    <w:p w:rsidR="00713582" w:rsidRPr="00A9553A" w:rsidRDefault="00713582" w:rsidP="00A9553A">
      <w:pPr>
        <w:ind w:firstLineChars="200" w:firstLine="640"/>
        <w:rPr>
          <w:rFonts w:ascii="仿宋" w:eastAsia="仿宋" w:hAnsi="仿宋"/>
          <w:sz w:val="32"/>
          <w:szCs w:val="32"/>
        </w:rPr>
      </w:pPr>
      <w:r w:rsidRPr="00A9553A">
        <w:rPr>
          <w:rFonts w:ascii="仿宋" w:eastAsia="仿宋" w:hAnsi="仿宋" w:hint="eastAsia"/>
          <w:sz w:val="32"/>
          <w:szCs w:val="32"/>
        </w:rPr>
        <w:t xml:space="preserve">1、应当集中采购项目而自行采购的； </w:t>
      </w:r>
    </w:p>
    <w:p w:rsidR="00713582" w:rsidRPr="00A9553A" w:rsidRDefault="00713582" w:rsidP="00A9553A">
      <w:pPr>
        <w:ind w:firstLineChars="200" w:firstLine="640"/>
        <w:rPr>
          <w:rFonts w:ascii="仿宋" w:eastAsia="仿宋" w:hAnsi="仿宋"/>
          <w:sz w:val="32"/>
          <w:szCs w:val="32"/>
        </w:rPr>
      </w:pPr>
      <w:r w:rsidRPr="00A9553A">
        <w:rPr>
          <w:rFonts w:ascii="仿宋" w:eastAsia="仿宋" w:hAnsi="仿宋" w:hint="eastAsia"/>
          <w:sz w:val="32"/>
          <w:szCs w:val="32"/>
        </w:rPr>
        <w:t xml:space="preserve">2、规避公开招标采购的； </w:t>
      </w:r>
    </w:p>
    <w:p w:rsidR="00713582" w:rsidRPr="00A9553A" w:rsidRDefault="00713582" w:rsidP="00A9553A">
      <w:pPr>
        <w:ind w:firstLineChars="200" w:firstLine="640"/>
        <w:rPr>
          <w:rFonts w:ascii="仿宋" w:eastAsia="仿宋" w:hAnsi="仿宋"/>
          <w:sz w:val="32"/>
          <w:szCs w:val="32"/>
        </w:rPr>
      </w:pPr>
      <w:r w:rsidRPr="00A9553A">
        <w:rPr>
          <w:rFonts w:ascii="仿宋" w:eastAsia="仿宋" w:hAnsi="仿宋" w:hint="eastAsia"/>
          <w:sz w:val="32"/>
          <w:szCs w:val="32"/>
        </w:rPr>
        <w:t xml:space="preserve">3、擅自提高政府采购标准的； </w:t>
      </w:r>
    </w:p>
    <w:p w:rsidR="00713582" w:rsidRPr="00A9553A" w:rsidRDefault="00713582" w:rsidP="00A9553A">
      <w:pPr>
        <w:ind w:firstLineChars="200" w:firstLine="640"/>
        <w:rPr>
          <w:rFonts w:ascii="仿宋" w:eastAsia="仿宋" w:hAnsi="仿宋"/>
          <w:sz w:val="32"/>
          <w:szCs w:val="32"/>
        </w:rPr>
      </w:pPr>
      <w:r w:rsidRPr="00A9553A">
        <w:rPr>
          <w:rFonts w:ascii="仿宋" w:eastAsia="仿宋" w:hAnsi="仿宋" w:hint="eastAsia"/>
          <w:sz w:val="32"/>
          <w:szCs w:val="32"/>
        </w:rPr>
        <w:t>4、委托不具备政府采购业务代理资格的机构办理采购业务的</w:t>
      </w:r>
      <w:r w:rsidR="00983D3E" w:rsidRPr="00A9553A">
        <w:rPr>
          <w:rFonts w:ascii="仿宋" w:eastAsia="仿宋" w:hAnsi="仿宋" w:hint="eastAsia"/>
          <w:sz w:val="32"/>
          <w:szCs w:val="32"/>
        </w:rPr>
        <w:t>；</w:t>
      </w:r>
    </w:p>
    <w:p w:rsidR="00983D3E" w:rsidRPr="00A9553A" w:rsidRDefault="00983D3E" w:rsidP="00A9553A">
      <w:pPr>
        <w:ind w:firstLineChars="200" w:firstLine="640"/>
        <w:rPr>
          <w:rFonts w:ascii="仿宋" w:eastAsia="仿宋" w:hAnsi="仿宋"/>
          <w:sz w:val="32"/>
          <w:szCs w:val="32"/>
        </w:rPr>
      </w:pPr>
      <w:r w:rsidRPr="00A9553A">
        <w:rPr>
          <w:rFonts w:ascii="仿宋" w:eastAsia="仿宋" w:hAnsi="仿宋" w:hint="eastAsia"/>
          <w:sz w:val="32"/>
          <w:szCs w:val="32"/>
        </w:rPr>
        <w:t>5、擅自采购无预算或未办理政府采购手续的物资的；</w:t>
      </w:r>
    </w:p>
    <w:p w:rsidR="00713582" w:rsidRPr="00A9553A" w:rsidRDefault="00983D3E" w:rsidP="00A9553A">
      <w:pPr>
        <w:ind w:firstLineChars="200" w:firstLine="640"/>
        <w:rPr>
          <w:rFonts w:ascii="仿宋" w:eastAsia="仿宋" w:hAnsi="仿宋"/>
          <w:sz w:val="32"/>
          <w:szCs w:val="32"/>
        </w:rPr>
      </w:pPr>
      <w:r w:rsidRPr="00A9553A">
        <w:rPr>
          <w:rFonts w:ascii="仿宋" w:eastAsia="仿宋" w:hAnsi="仿宋" w:hint="eastAsia"/>
          <w:sz w:val="32"/>
          <w:szCs w:val="32"/>
        </w:rPr>
        <w:t>6、</w:t>
      </w:r>
      <w:r w:rsidR="007B4593" w:rsidRPr="00A9553A">
        <w:rPr>
          <w:rFonts w:ascii="仿宋" w:eastAsia="仿宋" w:hAnsi="仿宋" w:hint="eastAsia"/>
          <w:sz w:val="32"/>
          <w:szCs w:val="32"/>
        </w:rPr>
        <w:t>向供应商索要或者接受其给予的赠品、回扣或者与</w:t>
      </w:r>
      <w:r w:rsidR="007B4593" w:rsidRPr="00A9553A">
        <w:rPr>
          <w:rFonts w:ascii="仿宋" w:eastAsia="仿宋" w:hAnsi="仿宋" w:hint="eastAsia"/>
          <w:sz w:val="32"/>
          <w:szCs w:val="32"/>
        </w:rPr>
        <w:lastRenderedPageBreak/>
        <w:t>采购无关的其他商品、服务等。</w:t>
      </w:r>
    </w:p>
    <w:p w:rsidR="002F60A1" w:rsidRPr="00A9553A" w:rsidRDefault="00A9553A" w:rsidP="002F60A1">
      <w:pPr>
        <w:jc w:val="center"/>
        <w:rPr>
          <w:rFonts w:ascii="仿宋" w:eastAsia="仿宋" w:hAnsi="仿宋"/>
          <w:b/>
          <w:bCs/>
          <w:sz w:val="32"/>
          <w:szCs w:val="32"/>
        </w:rPr>
      </w:pPr>
      <w:r w:rsidRPr="00A9553A">
        <w:rPr>
          <w:rFonts w:ascii="仿宋" w:eastAsia="仿宋" w:hAnsi="仿宋" w:hint="eastAsia"/>
          <w:b/>
          <w:bCs/>
          <w:sz w:val="32"/>
          <w:szCs w:val="32"/>
        </w:rPr>
        <w:t>第七</w:t>
      </w:r>
      <w:r w:rsidR="002F60A1" w:rsidRPr="00A9553A">
        <w:rPr>
          <w:rFonts w:ascii="仿宋" w:eastAsia="仿宋" w:hAnsi="仿宋" w:hint="eastAsia"/>
          <w:b/>
          <w:bCs/>
          <w:sz w:val="32"/>
          <w:szCs w:val="32"/>
        </w:rPr>
        <w:t xml:space="preserve">章 </w:t>
      </w:r>
      <w:r w:rsidR="002F60A1" w:rsidRPr="00A9553A">
        <w:rPr>
          <w:rFonts w:ascii="仿宋" w:eastAsia="仿宋" w:hAnsi="仿宋"/>
          <w:b/>
          <w:bCs/>
          <w:sz w:val="32"/>
          <w:szCs w:val="32"/>
        </w:rPr>
        <w:t xml:space="preserve"> </w:t>
      </w:r>
      <w:r w:rsidR="002F60A1" w:rsidRPr="00A9553A">
        <w:rPr>
          <w:rFonts w:ascii="仿宋" w:eastAsia="仿宋" w:hAnsi="仿宋" w:hint="eastAsia"/>
          <w:b/>
          <w:bCs/>
          <w:sz w:val="32"/>
          <w:szCs w:val="32"/>
        </w:rPr>
        <w:t>附则</w:t>
      </w:r>
    </w:p>
    <w:p w:rsidR="002F60A1" w:rsidRPr="00A9553A" w:rsidRDefault="002F60A1" w:rsidP="00A9553A">
      <w:pPr>
        <w:ind w:firstLineChars="200" w:firstLine="643"/>
        <w:rPr>
          <w:rFonts w:ascii="仿宋" w:eastAsia="仿宋" w:hAnsi="仿宋"/>
          <w:sz w:val="32"/>
          <w:szCs w:val="32"/>
        </w:rPr>
      </w:pPr>
      <w:r w:rsidRPr="00A9553A">
        <w:rPr>
          <w:rFonts w:ascii="仿宋" w:eastAsia="仿宋" w:hAnsi="仿宋" w:hint="eastAsia"/>
          <w:b/>
          <w:bCs/>
          <w:sz w:val="32"/>
          <w:szCs w:val="32"/>
        </w:rPr>
        <w:t>第十</w:t>
      </w:r>
      <w:r w:rsidR="00B559C0" w:rsidRPr="00A9553A">
        <w:rPr>
          <w:rFonts w:ascii="仿宋" w:eastAsia="仿宋" w:hAnsi="仿宋" w:hint="eastAsia"/>
          <w:b/>
          <w:bCs/>
          <w:sz w:val="32"/>
          <w:szCs w:val="32"/>
        </w:rPr>
        <w:t>四</w:t>
      </w:r>
      <w:r w:rsidRPr="00A9553A">
        <w:rPr>
          <w:rFonts w:ascii="仿宋" w:eastAsia="仿宋" w:hAnsi="仿宋" w:hint="eastAsia"/>
          <w:b/>
          <w:bCs/>
          <w:sz w:val="32"/>
          <w:szCs w:val="32"/>
        </w:rPr>
        <w:t>条</w:t>
      </w:r>
      <w:r w:rsidRPr="00A9553A">
        <w:rPr>
          <w:rFonts w:ascii="仿宋" w:eastAsia="仿宋" w:hAnsi="仿宋" w:hint="eastAsia"/>
          <w:sz w:val="32"/>
          <w:szCs w:val="32"/>
        </w:rPr>
        <w:t xml:space="preserve"> 本制度由财务科负责解释和修订。</w:t>
      </w:r>
    </w:p>
    <w:p w:rsidR="002F60A1" w:rsidRPr="00A9553A" w:rsidRDefault="002F60A1" w:rsidP="00A9553A">
      <w:pPr>
        <w:ind w:firstLineChars="200" w:firstLine="643"/>
        <w:rPr>
          <w:rFonts w:ascii="仿宋" w:eastAsia="仿宋" w:hAnsi="仿宋"/>
          <w:sz w:val="32"/>
          <w:szCs w:val="32"/>
        </w:rPr>
      </w:pPr>
      <w:r w:rsidRPr="00A9553A">
        <w:rPr>
          <w:rFonts w:ascii="仿宋" w:eastAsia="仿宋" w:hAnsi="仿宋" w:hint="eastAsia"/>
          <w:b/>
          <w:bCs/>
          <w:sz w:val="32"/>
          <w:szCs w:val="32"/>
        </w:rPr>
        <w:t>第十</w:t>
      </w:r>
      <w:r w:rsidR="00B559C0" w:rsidRPr="00A9553A">
        <w:rPr>
          <w:rFonts w:ascii="仿宋" w:eastAsia="仿宋" w:hAnsi="仿宋" w:hint="eastAsia"/>
          <w:b/>
          <w:bCs/>
          <w:sz w:val="32"/>
          <w:szCs w:val="32"/>
        </w:rPr>
        <w:t>五</w:t>
      </w:r>
      <w:r w:rsidRPr="00A9553A">
        <w:rPr>
          <w:rFonts w:ascii="仿宋" w:eastAsia="仿宋" w:hAnsi="仿宋" w:hint="eastAsia"/>
          <w:b/>
          <w:bCs/>
          <w:sz w:val="32"/>
          <w:szCs w:val="32"/>
        </w:rPr>
        <w:t>条</w:t>
      </w:r>
      <w:r w:rsidRPr="00A9553A">
        <w:rPr>
          <w:rFonts w:ascii="仿宋" w:eastAsia="仿宋" w:hAnsi="仿宋"/>
          <w:sz w:val="32"/>
          <w:szCs w:val="32"/>
        </w:rPr>
        <w:t xml:space="preserve"> </w:t>
      </w:r>
      <w:r w:rsidRPr="00A9553A">
        <w:rPr>
          <w:rFonts w:ascii="仿宋" w:eastAsia="仿宋" w:hAnsi="仿宋" w:hint="eastAsia"/>
          <w:sz w:val="32"/>
          <w:szCs w:val="32"/>
        </w:rPr>
        <w:t>本制度自下发之日起执行</w:t>
      </w:r>
      <w:r w:rsidR="006D5624" w:rsidRPr="00A9553A">
        <w:rPr>
          <w:rFonts w:ascii="仿宋" w:eastAsia="仿宋" w:hAnsi="仿宋" w:hint="eastAsia"/>
          <w:sz w:val="32"/>
          <w:szCs w:val="32"/>
        </w:rPr>
        <w:t>，原《太原生态工程学校政府采购管理制度》同时废止</w:t>
      </w:r>
      <w:r w:rsidRPr="00A9553A">
        <w:rPr>
          <w:rFonts w:ascii="仿宋" w:eastAsia="仿宋" w:hAnsi="仿宋" w:hint="eastAsia"/>
          <w:sz w:val="32"/>
          <w:szCs w:val="32"/>
        </w:rPr>
        <w:t>。</w:t>
      </w:r>
    </w:p>
    <w:p w:rsidR="000C1881" w:rsidRPr="00A9553A" w:rsidRDefault="002F60A1" w:rsidP="00A9553A">
      <w:pPr>
        <w:ind w:firstLineChars="200" w:firstLine="640"/>
        <w:rPr>
          <w:rFonts w:ascii="仿宋" w:eastAsia="仿宋" w:hAnsi="仿宋"/>
          <w:sz w:val="32"/>
          <w:szCs w:val="32"/>
        </w:rPr>
      </w:pPr>
      <w:r w:rsidRPr="00A9553A">
        <w:rPr>
          <w:rFonts w:ascii="仿宋" w:eastAsia="仿宋" w:hAnsi="仿宋" w:hint="eastAsia"/>
          <w:sz w:val="32"/>
          <w:szCs w:val="32"/>
        </w:rPr>
        <w:t>附</w:t>
      </w:r>
      <w:r w:rsidR="000C1881" w:rsidRPr="00A9553A">
        <w:rPr>
          <w:rFonts w:ascii="仿宋" w:eastAsia="仿宋" w:hAnsi="仿宋" w:hint="eastAsia"/>
          <w:sz w:val="32"/>
          <w:szCs w:val="32"/>
        </w:rPr>
        <w:t>1</w:t>
      </w:r>
      <w:r w:rsidRPr="00A9553A">
        <w:rPr>
          <w:rFonts w:ascii="仿宋" w:eastAsia="仿宋" w:hAnsi="仿宋" w:hint="eastAsia"/>
          <w:sz w:val="32"/>
          <w:szCs w:val="32"/>
        </w:rPr>
        <w:t>：</w:t>
      </w:r>
      <w:r w:rsidR="000C1881" w:rsidRPr="00A9553A">
        <w:rPr>
          <w:rFonts w:ascii="仿宋" w:eastAsia="仿宋" w:hAnsi="仿宋" w:hint="eastAsia"/>
          <w:sz w:val="32"/>
          <w:szCs w:val="32"/>
        </w:rPr>
        <w:t>太原生态工程学校政府采购流程图</w:t>
      </w:r>
    </w:p>
    <w:p w:rsidR="00446756" w:rsidRPr="00A9553A" w:rsidRDefault="000C1881" w:rsidP="00A9553A">
      <w:pPr>
        <w:ind w:firstLineChars="200" w:firstLine="640"/>
        <w:rPr>
          <w:rFonts w:ascii="仿宋" w:eastAsia="仿宋" w:hAnsi="仿宋"/>
          <w:sz w:val="32"/>
          <w:szCs w:val="32"/>
        </w:rPr>
      </w:pPr>
      <w:r w:rsidRPr="00A9553A">
        <w:rPr>
          <w:rFonts w:ascii="仿宋" w:eastAsia="仿宋" w:hAnsi="仿宋" w:hint="eastAsia"/>
          <w:sz w:val="32"/>
          <w:szCs w:val="32"/>
        </w:rPr>
        <w:t>附2：</w:t>
      </w:r>
      <w:r w:rsidR="002F60A1" w:rsidRPr="00A9553A">
        <w:rPr>
          <w:rFonts w:ascii="仿宋" w:eastAsia="仿宋" w:hAnsi="仿宋" w:hint="eastAsia"/>
          <w:sz w:val="32"/>
          <w:szCs w:val="32"/>
        </w:rPr>
        <w:t>《太原生态工程学校采购计划</w:t>
      </w:r>
      <w:r w:rsidR="00E34FFE" w:rsidRPr="00A9553A">
        <w:rPr>
          <w:rFonts w:ascii="仿宋" w:eastAsia="仿宋" w:hAnsi="仿宋" w:hint="eastAsia"/>
          <w:sz w:val="32"/>
          <w:szCs w:val="32"/>
        </w:rPr>
        <w:t>申报</w:t>
      </w:r>
      <w:r w:rsidR="002F60A1" w:rsidRPr="00A9553A">
        <w:rPr>
          <w:rFonts w:ascii="仿宋" w:eastAsia="仿宋" w:hAnsi="仿宋" w:hint="eastAsia"/>
          <w:sz w:val="32"/>
          <w:szCs w:val="32"/>
        </w:rPr>
        <w:t>表》</w:t>
      </w:r>
    </w:p>
    <w:p w:rsidR="002F60A1" w:rsidRPr="00A9553A" w:rsidRDefault="000C1881" w:rsidP="00A9553A">
      <w:pPr>
        <w:ind w:firstLineChars="200" w:firstLine="640"/>
        <w:rPr>
          <w:rFonts w:ascii="仿宋" w:eastAsia="仿宋" w:hAnsi="仿宋"/>
          <w:sz w:val="32"/>
          <w:szCs w:val="32"/>
        </w:rPr>
      </w:pPr>
      <w:r w:rsidRPr="00A9553A">
        <w:rPr>
          <w:rFonts w:ascii="仿宋" w:eastAsia="仿宋" w:hAnsi="仿宋" w:hint="eastAsia"/>
          <w:sz w:val="32"/>
          <w:szCs w:val="32"/>
        </w:rPr>
        <w:t>附3：太原市政府采购项目执行进度表</w:t>
      </w:r>
    </w:p>
    <w:p w:rsidR="00A9553A" w:rsidRPr="00A9553A" w:rsidRDefault="00A9553A" w:rsidP="00A9553A">
      <w:pPr>
        <w:rPr>
          <w:rFonts w:ascii="仿宋" w:eastAsia="仿宋" w:hAnsi="仿宋" w:hint="eastAsia"/>
          <w:sz w:val="32"/>
          <w:szCs w:val="32"/>
        </w:rPr>
      </w:pPr>
    </w:p>
    <w:p w:rsidR="00A9553A" w:rsidRPr="00A9553A" w:rsidRDefault="00A9553A" w:rsidP="00A9553A">
      <w:pPr>
        <w:rPr>
          <w:rFonts w:ascii="仿宋" w:eastAsia="仿宋" w:hAnsi="仿宋" w:hint="eastAsia"/>
          <w:sz w:val="32"/>
          <w:szCs w:val="32"/>
        </w:rPr>
      </w:pPr>
    </w:p>
    <w:p w:rsidR="00A9553A" w:rsidRPr="00A9553A" w:rsidRDefault="00A9553A" w:rsidP="00A9553A">
      <w:pPr>
        <w:rPr>
          <w:rFonts w:ascii="仿宋" w:eastAsia="仿宋" w:hAnsi="仿宋" w:hint="eastAsia"/>
          <w:sz w:val="32"/>
          <w:szCs w:val="32"/>
        </w:rPr>
      </w:pPr>
    </w:p>
    <w:p w:rsidR="000C1881" w:rsidRPr="00A9553A" w:rsidRDefault="000C1881" w:rsidP="00A9553A">
      <w:pPr>
        <w:ind w:firstLineChars="1600" w:firstLine="5120"/>
        <w:rPr>
          <w:rFonts w:ascii="仿宋" w:eastAsia="仿宋" w:hAnsi="仿宋"/>
          <w:sz w:val="32"/>
          <w:szCs w:val="32"/>
        </w:rPr>
      </w:pPr>
      <w:r w:rsidRPr="00A9553A">
        <w:rPr>
          <w:rFonts w:ascii="仿宋" w:eastAsia="仿宋" w:hAnsi="仿宋" w:hint="eastAsia"/>
          <w:sz w:val="32"/>
          <w:szCs w:val="32"/>
        </w:rPr>
        <w:t>太原生态工程学校</w:t>
      </w:r>
    </w:p>
    <w:p w:rsidR="002F60A1" w:rsidRPr="00A9553A" w:rsidRDefault="000C1881" w:rsidP="00A9553A">
      <w:pPr>
        <w:ind w:firstLineChars="1650" w:firstLine="5280"/>
        <w:rPr>
          <w:rFonts w:ascii="仿宋" w:eastAsia="仿宋" w:hAnsi="仿宋"/>
          <w:sz w:val="32"/>
          <w:szCs w:val="32"/>
        </w:rPr>
      </w:pPr>
      <w:r w:rsidRPr="00A9553A">
        <w:rPr>
          <w:rFonts w:ascii="仿宋" w:eastAsia="仿宋" w:hAnsi="仿宋" w:hint="eastAsia"/>
          <w:sz w:val="32"/>
          <w:szCs w:val="32"/>
        </w:rPr>
        <w:t>2020年5月12日</w:t>
      </w:r>
    </w:p>
    <w:p w:rsidR="006D5624" w:rsidRDefault="006D5624" w:rsidP="00060840">
      <w:pPr>
        <w:jc w:val="left"/>
        <w:rPr>
          <w:noProof/>
          <w:sz w:val="28"/>
          <w:szCs w:val="28"/>
        </w:rPr>
      </w:pPr>
    </w:p>
    <w:p w:rsidR="006D5624" w:rsidRDefault="006D5624" w:rsidP="00060840">
      <w:pPr>
        <w:jc w:val="left"/>
        <w:rPr>
          <w:noProof/>
          <w:sz w:val="28"/>
          <w:szCs w:val="28"/>
        </w:rPr>
      </w:pPr>
      <w:bookmarkStart w:id="0" w:name="_GoBack"/>
      <w:bookmarkEnd w:id="0"/>
    </w:p>
    <w:p w:rsidR="00A9553A" w:rsidRDefault="00A9553A" w:rsidP="00060840">
      <w:pPr>
        <w:jc w:val="left"/>
        <w:rPr>
          <w:rFonts w:hint="eastAsia"/>
          <w:noProof/>
          <w:sz w:val="28"/>
          <w:szCs w:val="28"/>
        </w:rPr>
      </w:pPr>
    </w:p>
    <w:p w:rsidR="00A9553A" w:rsidRDefault="00A9553A" w:rsidP="00060840">
      <w:pPr>
        <w:jc w:val="left"/>
        <w:rPr>
          <w:rFonts w:hint="eastAsia"/>
          <w:noProof/>
          <w:sz w:val="28"/>
          <w:szCs w:val="28"/>
        </w:rPr>
      </w:pPr>
    </w:p>
    <w:p w:rsidR="00A9553A" w:rsidRDefault="00A9553A" w:rsidP="00060840">
      <w:pPr>
        <w:jc w:val="left"/>
        <w:rPr>
          <w:rFonts w:hint="eastAsia"/>
          <w:noProof/>
          <w:sz w:val="28"/>
          <w:szCs w:val="28"/>
        </w:rPr>
      </w:pPr>
    </w:p>
    <w:p w:rsidR="00A9553A" w:rsidRDefault="00A9553A" w:rsidP="00060840">
      <w:pPr>
        <w:jc w:val="left"/>
        <w:rPr>
          <w:rFonts w:hint="eastAsia"/>
          <w:noProof/>
          <w:sz w:val="28"/>
          <w:szCs w:val="28"/>
        </w:rPr>
      </w:pPr>
    </w:p>
    <w:p w:rsidR="00A9553A" w:rsidRDefault="00A9553A" w:rsidP="00060840">
      <w:pPr>
        <w:jc w:val="left"/>
        <w:rPr>
          <w:rFonts w:hint="eastAsia"/>
          <w:noProof/>
          <w:sz w:val="28"/>
          <w:szCs w:val="28"/>
        </w:rPr>
      </w:pPr>
    </w:p>
    <w:p w:rsidR="00A9553A" w:rsidRDefault="00A9553A" w:rsidP="00060840">
      <w:pPr>
        <w:jc w:val="left"/>
        <w:rPr>
          <w:rFonts w:hint="eastAsia"/>
          <w:noProof/>
          <w:sz w:val="28"/>
          <w:szCs w:val="28"/>
        </w:rPr>
      </w:pPr>
    </w:p>
    <w:p w:rsidR="00A9553A" w:rsidRDefault="00A9553A" w:rsidP="00060840">
      <w:pPr>
        <w:jc w:val="left"/>
        <w:rPr>
          <w:rFonts w:hint="eastAsia"/>
          <w:noProof/>
          <w:sz w:val="28"/>
          <w:szCs w:val="28"/>
        </w:rPr>
      </w:pPr>
    </w:p>
    <w:p w:rsidR="00A9553A" w:rsidRDefault="00A9553A" w:rsidP="00060840">
      <w:pPr>
        <w:jc w:val="left"/>
        <w:rPr>
          <w:rFonts w:hint="eastAsia"/>
          <w:noProof/>
          <w:sz w:val="28"/>
          <w:szCs w:val="28"/>
        </w:rPr>
      </w:pPr>
    </w:p>
    <w:p w:rsidR="00060840" w:rsidRDefault="00060840" w:rsidP="00060840">
      <w:pPr>
        <w:jc w:val="left"/>
        <w:rPr>
          <w:noProof/>
          <w:sz w:val="28"/>
          <w:szCs w:val="28"/>
        </w:rPr>
      </w:pPr>
      <w:r>
        <w:rPr>
          <w:rFonts w:hint="eastAsia"/>
          <w:noProof/>
          <w:sz w:val="28"/>
          <w:szCs w:val="28"/>
        </w:rPr>
        <w:lastRenderedPageBreak/>
        <w:t>附</w:t>
      </w:r>
      <w:r>
        <w:rPr>
          <w:rFonts w:hint="eastAsia"/>
          <w:noProof/>
          <w:sz w:val="28"/>
          <w:szCs w:val="28"/>
        </w:rPr>
        <w:t>1</w:t>
      </w:r>
      <w:r>
        <w:rPr>
          <w:rFonts w:hint="eastAsia"/>
          <w:noProof/>
          <w:sz w:val="28"/>
          <w:szCs w:val="28"/>
        </w:rPr>
        <w:t>：</w:t>
      </w:r>
    </w:p>
    <w:p w:rsidR="00060840" w:rsidRPr="00060840" w:rsidRDefault="00060840" w:rsidP="00060840">
      <w:pPr>
        <w:jc w:val="center"/>
        <w:rPr>
          <w:noProof/>
          <w:sz w:val="36"/>
          <w:szCs w:val="36"/>
        </w:rPr>
      </w:pPr>
      <w:r w:rsidRPr="00FB3A4F">
        <w:rPr>
          <w:rFonts w:hint="eastAsia"/>
          <w:noProof/>
          <w:sz w:val="36"/>
          <w:szCs w:val="36"/>
        </w:rPr>
        <w:t>太原生态工程学校政府采购流程图</w:t>
      </w:r>
    </w:p>
    <w:p w:rsidR="00060840" w:rsidRPr="00DB5A5A" w:rsidRDefault="00060840" w:rsidP="00060840">
      <w:pPr>
        <w:jc w:val="center"/>
        <w:rPr>
          <w:noProof/>
          <w:sz w:val="36"/>
          <w:szCs w:val="36"/>
        </w:rPr>
      </w:pPr>
      <w:r>
        <w:rPr>
          <w:noProof/>
        </w:rPr>
        <w:drawing>
          <wp:inline distT="0" distB="0" distL="0" distR="0">
            <wp:extent cx="5276850" cy="5219700"/>
            <wp:effectExtent l="38100" t="0" r="7620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60840" w:rsidRPr="00060840" w:rsidRDefault="00060840" w:rsidP="00060840">
      <w:pPr>
        <w:jc w:val="left"/>
        <w:rPr>
          <w:szCs w:val="21"/>
        </w:rPr>
      </w:pPr>
      <w:r w:rsidRPr="00060840">
        <w:rPr>
          <w:rFonts w:hint="eastAsia"/>
          <w:b/>
          <w:szCs w:val="21"/>
        </w:rPr>
        <w:t>说明：</w:t>
      </w:r>
      <w:r w:rsidRPr="00060840">
        <w:rPr>
          <w:rFonts w:hint="eastAsia"/>
          <w:szCs w:val="21"/>
        </w:rPr>
        <w:t>1.</w:t>
      </w:r>
      <w:r w:rsidRPr="00060840">
        <w:rPr>
          <w:rFonts w:hint="eastAsia"/>
          <w:szCs w:val="21"/>
        </w:rPr>
        <w:t>需要与政府采购代理机构（包括集中采购机构和社会代理机构）签订委托代理协议的，应在计划备案下达</w:t>
      </w:r>
      <w:r w:rsidRPr="00060840">
        <w:rPr>
          <w:rFonts w:hint="eastAsia"/>
          <w:szCs w:val="21"/>
        </w:rPr>
        <w:t>5</w:t>
      </w:r>
      <w:r w:rsidRPr="00060840">
        <w:rPr>
          <w:rFonts w:hint="eastAsia"/>
          <w:szCs w:val="21"/>
        </w:rPr>
        <w:t>个工作日内签订协议。自签订委托代理协议之日起</w:t>
      </w:r>
      <w:r w:rsidRPr="00060840">
        <w:rPr>
          <w:rFonts w:hint="eastAsia"/>
          <w:szCs w:val="21"/>
        </w:rPr>
        <w:t>10</w:t>
      </w:r>
      <w:r w:rsidRPr="00060840">
        <w:rPr>
          <w:rFonts w:hint="eastAsia"/>
          <w:szCs w:val="21"/>
        </w:rPr>
        <w:t>个工作日内提出并核实具体明确的采购需求。</w:t>
      </w:r>
    </w:p>
    <w:p w:rsidR="00060840" w:rsidRPr="00060840" w:rsidRDefault="00060840" w:rsidP="00060840">
      <w:pPr>
        <w:jc w:val="left"/>
        <w:rPr>
          <w:szCs w:val="21"/>
        </w:rPr>
      </w:pPr>
      <w:r w:rsidRPr="00060840">
        <w:rPr>
          <w:rFonts w:hint="eastAsia"/>
          <w:szCs w:val="21"/>
        </w:rPr>
        <w:t>2.</w:t>
      </w:r>
      <w:r w:rsidRPr="00060840">
        <w:rPr>
          <w:rFonts w:hint="eastAsia"/>
          <w:szCs w:val="21"/>
        </w:rPr>
        <w:t>发布招标公告（或其他公告）时间视为政府采购程序启动时间，公告发布</w:t>
      </w:r>
      <w:r w:rsidRPr="00060840">
        <w:rPr>
          <w:rFonts w:hint="eastAsia"/>
          <w:szCs w:val="21"/>
        </w:rPr>
        <w:t>2</w:t>
      </w:r>
      <w:r w:rsidRPr="00060840">
        <w:rPr>
          <w:rFonts w:hint="eastAsia"/>
          <w:szCs w:val="21"/>
        </w:rPr>
        <w:t>个工作日内将政府采购项目执行进度表（附件</w:t>
      </w:r>
      <w:r w:rsidRPr="00060840">
        <w:rPr>
          <w:rFonts w:hint="eastAsia"/>
          <w:szCs w:val="21"/>
        </w:rPr>
        <w:t>3</w:t>
      </w:r>
      <w:r w:rsidRPr="00060840">
        <w:rPr>
          <w:rFonts w:hint="eastAsia"/>
          <w:szCs w:val="21"/>
        </w:rPr>
        <w:t>）报送太原市财政局政府采购监督管理部门。</w:t>
      </w:r>
    </w:p>
    <w:p w:rsidR="00060840" w:rsidRPr="00060840" w:rsidRDefault="00060840" w:rsidP="00060840">
      <w:pPr>
        <w:jc w:val="left"/>
        <w:rPr>
          <w:szCs w:val="21"/>
        </w:rPr>
      </w:pPr>
      <w:r w:rsidRPr="00060840">
        <w:rPr>
          <w:rFonts w:hint="eastAsia"/>
          <w:szCs w:val="21"/>
        </w:rPr>
        <w:t>3.</w:t>
      </w:r>
      <w:r w:rsidRPr="00060840">
        <w:rPr>
          <w:rFonts w:hint="eastAsia"/>
          <w:szCs w:val="21"/>
        </w:rPr>
        <w:t>对于电子卖场、定点采购的项目，要在政府采购实施计划备案下达后</w:t>
      </w:r>
      <w:r w:rsidRPr="00060840">
        <w:rPr>
          <w:rFonts w:hint="eastAsia"/>
          <w:szCs w:val="21"/>
        </w:rPr>
        <w:t>1</w:t>
      </w:r>
      <w:r w:rsidRPr="00060840">
        <w:rPr>
          <w:rFonts w:hint="eastAsia"/>
          <w:szCs w:val="21"/>
        </w:rPr>
        <w:t>个月内完成资金支付。</w:t>
      </w:r>
    </w:p>
    <w:p w:rsidR="00060840" w:rsidRPr="00060840" w:rsidRDefault="00060840" w:rsidP="00060840">
      <w:pPr>
        <w:jc w:val="left"/>
      </w:pPr>
      <w:r w:rsidRPr="00060840">
        <w:rPr>
          <w:rFonts w:hint="eastAsia"/>
          <w:szCs w:val="21"/>
        </w:rPr>
        <w:t>4.</w:t>
      </w:r>
      <w:r w:rsidRPr="00060840">
        <w:rPr>
          <w:rFonts w:hint="eastAsia"/>
          <w:szCs w:val="21"/>
        </w:rPr>
        <w:t>政府采购实施计划备案表时效为</w:t>
      </w:r>
      <w:r w:rsidRPr="00060840">
        <w:rPr>
          <w:rFonts w:hint="eastAsia"/>
          <w:szCs w:val="21"/>
        </w:rPr>
        <w:t>2</w:t>
      </w:r>
      <w:r w:rsidRPr="00060840">
        <w:rPr>
          <w:rFonts w:hint="eastAsia"/>
          <w:szCs w:val="21"/>
        </w:rPr>
        <w:t>个月，计划备案下达</w:t>
      </w:r>
      <w:r w:rsidRPr="00060840">
        <w:rPr>
          <w:rFonts w:hint="eastAsia"/>
          <w:szCs w:val="21"/>
        </w:rPr>
        <w:t>2</w:t>
      </w:r>
      <w:r w:rsidRPr="00060840">
        <w:rPr>
          <w:rFonts w:hint="eastAsia"/>
          <w:szCs w:val="21"/>
        </w:rPr>
        <w:t>个月后，由于的各项目承办小组自身原因，未启动政府采购程序并报送政府采购项目执行进度表，而导致该项目政府采购实施计划备案表作废，采购预算指标被太原市财政局收回的，责任由该项目承办小组承担。</w:t>
      </w:r>
    </w:p>
    <w:p w:rsidR="00060840" w:rsidRPr="005C64D0" w:rsidRDefault="00060840" w:rsidP="00060840">
      <w:pPr>
        <w:widowControl/>
        <w:jc w:val="left"/>
      </w:pPr>
      <w:r>
        <w:br w:type="page"/>
      </w:r>
    </w:p>
    <w:p w:rsidR="00060840" w:rsidRPr="007C08A6" w:rsidRDefault="00060840" w:rsidP="00060840">
      <w:pPr>
        <w:rPr>
          <w:sz w:val="28"/>
          <w:szCs w:val="28"/>
        </w:rPr>
      </w:pPr>
      <w:r w:rsidRPr="007C08A6">
        <w:rPr>
          <w:rFonts w:hint="eastAsia"/>
          <w:sz w:val="28"/>
          <w:szCs w:val="28"/>
        </w:rPr>
        <w:lastRenderedPageBreak/>
        <w:t>附</w:t>
      </w:r>
      <w:r w:rsidRPr="007C08A6">
        <w:rPr>
          <w:rFonts w:hint="eastAsia"/>
          <w:sz w:val="28"/>
          <w:szCs w:val="28"/>
        </w:rPr>
        <w:t>2</w:t>
      </w:r>
      <w:r w:rsidRPr="007C08A6">
        <w:rPr>
          <w:rFonts w:hint="eastAsia"/>
          <w:sz w:val="28"/>
          <w:szCs w:val="28"/>
        </w:rPr>
        <w:t>：</w:t>
      </w:r>
    </w:p>
    <w:p w:rsidR="00060840" w:rsidRPr="00FB3A4F" w:rsidRDefault="00060840" w:rsidP="001E0706">
      <w:pPr>
        <w:spacing w:afterLines="50"/>
        <w:jc w:val="center"/>
        <w:rPr>
          <w:sz w:val="36"/>
          <w:szCs w:val="36"/>
        </w:rPr>
      </w:pPr>
      <w:r w:rsidRPr="00FB3A4F">
        <w:rPr>
          <w:rFonts w:hint="eastAsia"/>
          <w:sz w:val="36"/>
          <w:szCs w:val="36"/>
        </w:rPr>
        <w:t>太原生态工程学校政府采购项目计划申请表</w:t>
      </w:r>
    </w:p>
    <w:p w:rsidR="00060840" w:rsidRDefault="00060840" w:rsidP="00060840">
      <w:pPr>
        <w:wordWrap w:val="0"/>
        <w:jc w:val="right"/>
        <w:rPr>
          <w:sz w:val="28"/>
          <w:szCs w:val="28"/>
        </w:rPr>
      </w:pPr>
      <w:r>
        <w:rPr>
          <w:sz w:val="28"/>
          <w:szCs w:val="28"/>
        </w:rPr>
        <w:softHyphen/>
      </w:r>
      <w:r>
        <w:rPr>
          <w:rFonts w:hint="eastAsia"/>
          <w:sz w:val="28"/>
          <w:szCs w:val="28"/>
        </w:rPr>
        <w:t xml:space="preserve">        </w:t>
      </w:r>
      <w:r w:rsidRPr="00B62E98">
        <w:rPr>
          <w:rFonts w:hint="eastAsia"/>
          <w:sz w:val="24"/>
          <w:szCs w:val="24"/>
          <w:u w:val="single"/>
        </w:rPr>
        <w:t xml:space="preserve">       </w:t>
      </w:r>
      <w:r w:rsidRPr="00B62E98">
        <w:rPr>
          <w:rFonts w:hint="eastAsia"/>
          <w:sz w:val="24"/>
          <w:szCs w:val="24"/>
        </w:rPr>
        <w:t>年</w:t>
      </w:r>
      <w:r w:rsidRPr="00B62E98">
        <w:rPr>
          <w:rFonts w:hint="eastAsia"/>
          <w:sz w:val="24"/>
          <w:szCs w:val="24"/>
          <w:u w:val="single"/>
        </w:rPr>
        <w:t xml:space="preserve">    </w:t>
      </w:r>
      <w:r w:rsidRPr="00B62E98">
        <w:rPr>
          <w:rFonts w:hint="eastAsia"/>
          <w:sz w:val="24"/>
          <w:szCs w:val="24"/>
        </w:rPr>
        <w:t>月</w:t>
      </w:r>
      <w:r w:rsidRPr="00B62E98">
        <w:rPr>
          <w:rFonts w:hint="eastAsia"/>
          <w:sz w:val="24"/>
          <w:szCs w:val="24"/>
          <w:u w:val="single"/>
        </w:rPr>
        <w:t xml:space="preserve">    </w:t>
      </w:r>
      <w:r w:rsidRPr="00B62E98">
        <w:rPr>
          <w:rFonts w:hint="eastAsia"/>
          <w:sz w:val="24"/>
          <w:szCs w:val="24"/>
        </w:rPr>
        <w:t>日</w:t>
      </w:r>
    </w:p>
    <w:tbl>
      <w:tblPr>
        <w:tblStyle w:val="a6"/>
        <w:tblW w:w="0" w:type="auto"/>
        <w:tblLook w:val="04A0"/>
      </w:tblPr>
      <w:tblGrid>
        <w:gridCol w:w="2130"/>
        <w:gridCol w:w="246"/>
        <w:gridCol w:w="1884"/>
        <w:gridCol w:w="2131"/>
        <w:gridCol w:w="2131"/>
      </w:tblGrid>
      <w:tr w:rsidR="00060840" w:rsidTr="00A3332C">
        <w:tc>
          <w:tcPr>
            <w:tcW w:w="2130" w:type="dxa"/>
            <w:vAlign w:val="center"/>
          </w:tcPr>
          <w:p w:rsidR="00060840" w:rsidRPr="002374CA" w:rsidRDefault="00060840" w:rsidP="00A3332C">
            <w:pPr>
              <w:jc w:val="distribute"/>
              <w:rPr>
                <w:sz w:val="24"/>
                <w:szCs w:val="24"/>
              </w:rPr>
            </w:pPr>
            <w:r w:rsidRPr="002374CA">
              <w:rPr>
                <w:rFonts w:hint="eastAsia"/>
                <w:sz w:val="24"/>
                <w:szCs w:val="24"/>
              </w:rPr>
              <w:t>申请人</w:t>
            </w:r>
          </w:p>
        </w:tc>
        <w:tc>
          <w:tcPr>
            <w:tcW w:w="2130" w:type="dxa"/>
            <w:gridSpan w:val="2"/>
            <w:vAlign w:val="center"/>
          </w:tcPr>
          <w:p w:rsidR="00060840" w:rsidRPr="002374CA" w:rsidRDefault="00060840" w:rsidP="00A3332C">
            <w:pPr>
              <w:jc w:val="left"/>
              <w:rPr>
                <w:sz w:val="28"/>
                <w:szCs w:val="28"/>
              </w:rPr>
            </w:pPr>
          </w:p>
        </w:tc>
        <w:tc>
          <w:tcPr>
            <w:tcW w:w="2131" w:type="dxa"/>
            <w:vAlign w:val="center"/>
          </w:tcPr>
          <w:p w:rsidR="00060840" w:rsidRPr="002374CA" w:rsidRDefault="00060840" w:rsidP="00A3332C">
            <w:pPr>
              <w:jc w:val="distribute"/>
              <w:rPr>
                <w:sz w:val="24"/>
                <w:szCs w:val="24"/>
              </w:rPr>
            </w:pPr>
            <w:r w:rsidRPr="002374CA">
              <w:rPr>
                <w:rFonts w:hint="eastAsia"/>
                <w:sz w:val="24"/>
                <w:szCs w:val="24"/>
              </w:rPr>
              <w:t>部门</w:t>
            </w:r>
          </w:p>
        </w:tc>
        <w:tc>
          <w:tcPr>
            <w:tcW w:w="2131" w:type="dxa"/>
            <w:vAlign w:val="center"/>
          </w:tcPr>
          <w:p w:rsidR="00060840" w:rsidRPr="002374CA" w:rsidRDefault="00060840" w:rsidP="00A3332C">
            <w:pPr>
              <w:jc w:val="left"/>
              <w:rPr>
                <w:sz w:val="28"/>
                <w:szCs w:val="28"/>
              </w:rPr>
            </w:pPr>
          </w:p>
        </w:tc>
      </w:tr>
      <w:tr w:rsidR="00060840" w:rsidTr="00A3332C">
        <w:tc>
          <w:tcPr>
            <w:tcW w:w="2130" w:type="dxa"/>
            <w:vAlign w:val="center"/>
          </w:tcPr>
          <w:p w:rsidR="00060840" w:rsidRPr="002374CA" w:rsidRDefault="00060840" w:rsidP="00A3332C">
            <w:pPr>
              <w:jc w:val="distribute"/>
              <w:rPr>
                <w:sz w:val="24"/>
                <w:szCs w:val="24"/>
              </w:rPr>
            </w:pPr>
            <w:r w:rsidRPr="002374CA">
              <w:rPr>
                <w:rFonts w:hint="eastAsia"/>
                <w:sz w:val="24"/>
                <w:szCs w:val="24"/>
              </w:rPr>
              <w:t>采购项目</w:t>
            </w:r>
          </w:p>
        </w:tc>
        <w:tc>
          <w:tcPr>
            <w:tcW w:w="2130" w:type="dxa"/>
            <w:gridSpan w:val="2"/>
            <w:vAlign w:val="center"/>
          </w:tcPr>
          <w:p w:rsidR="00060840" w:rsidRPr="002374CA" w:rsidRDefault="00060840" w:rsidP="00A3332C">
            <w:pPr>
              <w:jc w:val="left"/>
              <w:rPr>
                <w:sz w:val="28"/>
                <w:szCs w:val="28"/>
              </w:rPr>
            </w:pPr>
          </w:p>
        </w:tc>
        <w:tc>
          <w:tcPr>
            <w:tcW w:w="2131" w:type="dxa"/>
            <w:vAlign w:val="center"/>
          </w:tcPr>
          <w:p w:rsidR="00060840" w:rsidRPr="002374CA" w:rsidRDefault="00060840" w:rsidP="00A3332C">
            <w:pPr>
              <w:jc w:val="distribute"/>
              <w:rPr>
                <w:sz w:val="28"/>
                <w:szCs w:val="28"/>
              </w:rPr>
            </w:pPr>
            <w:r w:rsidRPr="002374CA">
              <w:rPr>
                <w:rFonts w:hint="eastAsia"/>
                <w:sz w:val="24"/>
                <w:szCs w:val="24"/>
              </w:rPr>
              <w:t>采购预算</w:t>
            </w:r>
          </w:p>
        </w:tc>
        <w:tc>
          <w:tcPr>
            <w:tcW w:w="2131" w:type="dxa"/>
            <w:vAlign w:val="center"/>
          </w:tcPr>
          <w:p w:rsidR="00060840" w:rsidRPr="002374CA" w:rsidRDefault="00060840" w:rsidP="00A3332C">
            <w:pPr>
              <w:jc w:val="left"/>
              <w:rPr>
                <w:sz w:val="28"/>
                <w:szCs w:val="28"/>
              </w:rPr>
            </w:pPr>
          </w:p>
        </w:tc>
      </w:tr>
      <w:tr w:rsidR="00060840" w:rsidTr="00A3332C">
        <w:tc>
          <w:tcPr>
            <w:tcW w:w="2130" w:type="dxa"/>
            <w:vAlign w:val="center"/>
          </w:tcPr>
          <w:p w:rsidR="00060840" w:rsidRPr="002374CA" w:rsidRDefault="00060840" w:rsidP="00A3332C">
            <w:pPr>
              <w:jc w:val="distribute"/>
              <w:rPr>
                <w:sz w:val="24"/>
                <w:szCs w:val="24"/>
              </w:rPr>
            </w:pPr>
            <w:r w:rsidRPr="002374CA">
              <w:rPr>
                <w:rFonts w:hint="eastAsia"/>
                <w:sz w:val="24"/>
                <w:szCs w:val="24"/>
              </w:rPr>
              <w:t>预算资金来源</w:t>
            </w:r>
          </w:p>
        </w:tc>
        <w:tc>
          <w:tcPr>
            <w:tcW w:w="6392" w:type="dxa"/>
            <w:gridSpan w:val="4"/>
            <w:vAlign w:val="center"/>
          </w:tcPr>
          <w:p w:rsidR="00060840" w:rsidRPr="002374CA" w:rsidRDefault="00060840" w:rsidP="00A3332C">
            <w:pPr>
              <w:jc w:val="left"/>
              <w:rPr>
                <w:sz w:val="28"/>
                <w:szCs w:val="28"/>
              </w:rPr>
            </w:pPr>
          </w:p>
        </w:tc>
      </w:tr>
      <w:tr w:rsidR="00060840" w:rsidTr="00A3332C">
        <w:trPr>
          <w:trHeight w:val="586"/>
        </w:trPr>
        <w:tc>
          <w:tcPr>
            <w:tcW w:w="8522" w:type="dxa"/>
            <w:gridSpan w:val="5"/>
            <w:vAlign w:val="center"/>
          </w:tcPr>
          <w:p w:rsidR="00060840" w:rsidRPr="002374CA" w:rsidRDefault="00060840" w:rsidP="00A3332C">
            <w:pPr>
              <w:jc w:val="left"/>
              <w:rPr>
                <w:sz w:val="28"/>
                <w:szCs w:val="28"/>
              </w:rPr>
            </w:pPr>
            <w:r>
              <w:rPr>
                <w:rFonts w:hint="eastAsia"/>
                <w:sz w:val="24"/>
                <w:szCs w:val="24"/>
              </w:rPr>
              <w:t>采购项目内容</w:t>
            </w:r>
          </w:p>
        </w:tc>
      </w:tr>
      <w:tr w:rsidR="00060840" w:rsidTr="00A3332C">
        <w:trPr>
          <w:trHeight w:val="4699"/>
        </w:trPr>
        <w:tc>
          <w:tcPr>
            <w:tcW w:w="8522" w:type="dxa"/>
            <w:gridSpan w:val="5"/>
          </w:tcPr>
          <w:p w:rsidR="00060840" w:rsidRPr="005F68AD" w:rsidRDefault="00060840" w:rsidP="00A3332C">
            <w:pPr>
              <w:jc w:val="left"/>
              <w:rPr>
                <w:szCs w:val="21"/>
              </w:rPr>
            </w:pPr>
          </w:p>
        </w:tc>
      </w:tr>
      <w:tr w:rsidR="00060840" w:rsidTr="00A3332C">
        <w:trPr>
          <w:trHeight w:val="1279"/>
        </w:trPr>
        <w:tc>
          <w:tcPr>
            <w:tcW w:w="2376" w:type="dxa"/>
            <w:gridSpan w:val="2"/>
            <w:vAlign w:val="center"/>
          </w:tcPr>
          <w:p w:rsidR="00060840" w:rsidRPr="002374CA" w:rsidRDefault="00060840" w:rsidP="00A3332C">
            <w:pPr>
              <w:jc w:val="distribute"/>
              <w:rPr>
                <w:sz w:val="24"/>
                <w:szCs w:val="24"/>
              </w:rPr>
            </w:pPr>
            <w:r w:rsidRPr="002374CA">
              <w:rPr>
                <w:rFonts w:hint="eastAsia"/>
                <w:sz w:val="24"/>
                <w:szCs w:val="24"/>
              </w:rPr>
              <w:t>部门负责人意见</w:t>
            </w:r>
          </w:p>
        </w:tc>
        <w:tc>
          <w:tcPr>
            <w:tcW w:w="6146" w:type="dxa"/>
            <w:gridSpan w:val="3"/>
            <w:vAlign w:val="center"/>
          </w:tcPr>
          <w:p w:rsidR="00060840" w:rsidRDefault="00060840" w:rsidP="00A3332C">
            <w:pPr>
              <w:jc w:val="left"/>
              <w:rPr>
                <w:sz w:val="28"/>
                <w:szCs w:val="28"/>
              </w:rPr>
            </w:pPr>
          </w:p>
        </w:tc>
      </w:tr>
      <w:tr w:rsidR="00060840" w:rsidTr="00A3332C">
        <w:trPr>
          <w:trHeight w:val="1255"/>
        </w:trPr>
        <w:tc>
          <w:tcPr>
            <w:tcW w:w="2376" w:type="dxa"/>
            <w:gridSpan w:val="2"/>
            <w:vAlign w:val="center"/>
          </w:tcPr>
          <w:p w:rsidR="00060840" w:rsidRPr="002374CA" w:rsidRDefault="00060840" w:rsidP="00A3332C">
            <w:pPr>
              <w:jc w:val="distribute"/>
              <w:rPr>
                <w:sz w:val="24"/>
                <w:szCs w:val="24"/>
              </w:rPr>
            </w:pPr>
            <w:r w:rsidRPr="002374CA">
              <w:rPr>
                <w:rFonts w:hint="eastAsia"/>
                <w:sz w:val="24"/>
                <w:szCs w:val="24"/>
              </w:rPr>
              <w:t>领导小组办公室意见</w:t>
            </w:r>
          </w:p>
        </w:tc>
        <w:tc>
          <w:tcPr>
            <w:tcW w:w="6146" w:type="dxa"/>
            <w:gridSpan w:val="3"/>
            <w:vAlign w:val="center"/>
          </w:tcPr>
          <w:p w:rsidR="00060840" w:rsidRDefault="00060840" w:rsidP="00A3332C">
            <w:pPr>
              <w:jc w:val="left"/>
              <w:rPr>
                <w:sz w:val="28"/>
                <w:szCs w:val="28"/>
              </w:rPr>
            </w:pPr>
          </w:p>
        </w:tc>
      </w:tr>
      <w:tr w:rsidR="00060840" w:rsidTr="00A3332C">
        <w:trPr>
          <w:trHeight w:val="1266"/>
        </w:trPr>
        <w:tc>
          <w:tcPr>
            <w:tcW w:w="2376" w:type="dxa"/>
            <w:gridSpan w:val="2"/>
            <w:vAlign w:val="center"/>
          </w:tcPr>
          <w:p w:rsidR="00060840" w:rsidRPr="002374CA" w:rsidRDefault="00060840" w:rsidP="00A3332C">
            <w:pPr>
              <w:jc w:val="distribute"/>
              <w:rPr>
                <w:sz w:val="24"/>
                <w:szCs w:val="24"/>
              </w:rPr>
            </w:pPr>
            <w:r w:rsidRPr="002374CA">
              <w:rPr>
                <w:rFonts w:hint="eastAsia"/>
                <w:sz w:val="24"/>
                <w:szCs w:val="24"/>
              </w:rPr>
              <w:t>校长意见</w:t>
            </w:r>
          </w:p>
        </w:tc>
        <w:tc>
          <w:tcPr>
            <w:tcW w:w="6146" w:type="dxa"/>
            <w:gridSpan w:val="3"/>
            <w:vAlign w:val="center"/>
          </w:tcPr>
          <w:p w:rsidR="00060840" w:rsidRDefault="00060840" w:rsidP="00A3332C">
            <w:pPr>
              <w:jc w:val="left"/>
              <w:rPr>
                <w:sz w:val="28"/>
                <w:szCs w:val="28"/>
              </w:rPr>
            </w:pPr>
          </w:p>
        </w:tc>
      </w:tr>
    </w:tbl>
    <w:p w:rsidR="00060840" w:rsidRDefault="00060840" w:rsidP="00060840">
      <w:pPr>
        <w:jc w:val="left"/>
        <w:rPr>
          <w:szCs w:val="21"/>
        </w:rPr>
      </w:pPr>
      <w:r w:rsidRPr="00BF788B">
        <w:rPr>
          <w:rFonts w:hint="eastAsia"/>
          <w:b/>
          <w:szCs w:val="21"/>
        </w:rPr>
        <w:t>填表说明：</w:t>
      </w:r>
      <w:r w:rsidRPr="005F68AD">
        <w:rPr>
          <w:rFonts w:hint="eastAsia"/>
          <w:szCs w:val="21"/>
        </w:rPr>
        <w:t>（</w:t>
      </w:r>
      <w:r>
        <w:rPr>
          <w:rFonts w:hint="eastAsia"/>
          <w:szCs w:val="21"/>
        </w:rPr>
        <w:t>采购项目内容应</w:t>
      </w:r>
      <w:r w:rsidRPr="005F68AD">
        <w:rPr>
          <w:rFonts w:hint="eastAsia"/>
          <w:szCs w:val="21"/>
        </w:rPr>
        <w:t>说明</w:t>
      </w:r>
      <w:r>
        <w:rPr>
          <w:rFonts w:hint="eastAsia"/>
          <w:szCs w:val="21"/>
        </w:rPr>
        <w:t>采购项目必要性、可行性等。还</w:t>
      </w:r>
      <w:r w:rsidRPr="005F68AD">
        <w:rPr>
          <w:rFonts w:hint="eastAsia"/>
          <w:szCs w:val="21"/>
        </w:rPr>
        <w:t>包括项目、数量、功能需求或主要技术指标、配置和采购预算价等；工程建设</w:t>
      </w:r>
      <w:r>
        <w:rPr>
          <w:rFonts w:hint="eastAsia"/>
          <w:szCs w:val="21"/>
        </w:rPr>
        <w:t>项目还应包括效果图、施工图、工程量清单和工程造价预算书等。</w:t>
      </w:r>
      <w:r w:rsidRPr="005F68AD">
        <w:rPr>
          <w:rFonts w:hint="eastAsia"/>
          <w:szCs w:val="21"/>
        </w:rPr>
        <w:t>并根据项目实际编制预算绩效目标。</w:t>
      </w:r>
      <w:r>
        <w:rPr>
          <w:rFonts w:hint="eastAsia"/>
          <w:szCs w:val="21"/>
        </w:rPr>
        <w:t>可另附文件说明。</w:t>
      </w:r>
      <w:r w:rsidRPr="005F68AD">
        <w:rPr>
          <w:rFonts w:hint="eastAsia"/>
          <w:szCs w:val="21"/>
        </w:rPr>
        <w:t>）</w:t>
      </w:r>
    </w:p>
    <w:p w:rsidR="006D5624" w:rsidRDefault="006D5624" w:rsidP="00060840">
      <w:pPr>
        <w:rPr>
          <w:sz w:val="28"/>
          <w:szCs w:val="28"/>
        </w:rPr>
      </w:pPr>
    </w:p>
    <w:p w:rsidR="00060840" w:rsidRDefault="00060840" w:rsidP="00060840">
      <w:pPr>
        <w:rPr>
          <w:sz w:val="28"/>
          <w:szCs w:val="28"/>
        </w:rPr>
      </w:pPr>
      <w:r>
        <w:rPr>
          <w:rFonts w:hint="eastAsia"/>
          <w:sz w:val="28"/>
          <w:szCs w:val="28"/>
        </w:rPr>
        <w:lastRenderedPageBreak/>
        <w:t>附</w:t>
      </w:r>
      <w:r>
        <w:rPr>
          <w:rFonts w:hint="eastAsia"/>
          <w:sz w:val="28"/>
          <w:szCs w:val="28"/>
        </w:rPr>
        <w:t>3</w:t>
      </w:r>
      <w:r>
        <w:rPr>
          <w:rFonts w:hint="eastAsia"/>
          <w:sz w:val="28"/>
          <w:szCs w:val="28"/>
        </w:rPr>
        <w:t>：</w:t>
      </w:r>
    </w:p>
    <w:p w:rsidR="003367C7" w:rsidRPr="003367C7" w:rsidRDefault="003367C7" w:rsidP="001E0706">
      <w:pPr>
        <w:spacing w:afterLines="50"/>
        <w:jc w:val="center"/>
        <w:rPr>
          <w:b/>
          <w:noProof/>
          <w:sz w:val="36"/>
          <w:szCs w:val="36"/>
        </w:rPr>
      </w:pPr>
      <w:r w:rsidRPr="003367C7">
        <w:rPr>
          <w:rFonts w:hint="eastAsia"/>
          <w:b/>
          <w:noProof/>
          <w:sz w:val="36"/>
          <w:szCs w:val="36"/>
        </w:rPr>
        <w:t>太原市政府采购项目执行进度表</w:t>
      </w:r>
    </w:p>
    <w:tbl>
      <w:tblPr>
        <w:tblStyle w:val="a6"/>
        <w:tblW w:w="9292" w:type="dxa"/>
        <w:jc w:val="center"/>
        <w:tblInd w:w="569" w:type="dxa"/>
        <w:tblLook w:val="04A0"/>
      </w:tblPr>
      <w:tblGrid>
        <w:gridCol w:w="2322"/>
        <w:gridCol w:w="1984"/>
        <w:gridCol w:w="2127"/>
        <w:gridCol w:w="2859"/>
      </w:tblGrid>
      <w:tr w:rsidR="003367C7" w:rsidTr="004319EE">
        <w:trPr>
          <w:trHeight w:val="1590"/>
          <w:jc w:val="center"/>
        </w:trPr>
        <w:tc>
          <w:tcPr>
            <w:tcW w:w="2322" w:type="dxa"/>
            <w:vAlign w:val="center"/>
          </w:tcPr>
          <w:p w:rsidR="003367C7" w:rsidRPr="00D14A83" w:rsidRDefault="003367C7" w:rsidP="004319EE">
            <w:pPr>
              <w:jc w:val="center"/>
              <w:rPr>
                <w:b/>
                <w:sz w:val="30"/>
                <w:szCs w:val="30"/>
              </w:rPr>
            </w:pPr>
            <w:r w:rsidRPr="00D14A83">
              <w:rPr>
                <w:rFonts w:hint="eastAsia"/>
                <w:b/>
                <w:sz w:val="30"/>
                <w:szCs w:val="30"/>
              </w:rPr>
              <w:t>项目信息</w:t>
            </w:r>
          </w:p>
        </w:tc>
        <w:tc>
          <w:tcPr>
            <w:tcW w:w="6970" w:type="dxa"/>
            <w:gridSpan w:val="3"/>
            <w:vAlign w:val="center"/>
          </w:tcPr>
          <w:p w:rsidR="003367C7" w:rsidRPr="00D14A83" w:rsidRDefault="003367C7" w:rsidP="004319EE">
            <w:pPr>
              <w:spacing w:line="460" w:lineRule="exact"/>
              <w:rPr>
                <w:sz w:val="24"/>
                <w:szCs w:val="24"/>
              </w:rPr>
            </w:pPr>
            <w:r w:rsidRPr="00D14A83">
              <w:rPr>
                <w:rFonts w:hint="eastAsia"/>
                <w:sz w:val="24"/>
                <w:szCs w:val="24"/>
              </w:rPr>
              <w:t>采购单位</w:t>
            </w:r>
            <w:r w:rsidRPr="00D14A83">
              <w:rPr>
                <w:rFonts w:hint="eastAsia"/>
                <w:sz w:val="24"/>
                <w:szCs w:val="24"/>
              </w:rPr>
              <w:t>:</w:t>
            </w:r>
          </w:p>
          <w:p w:rsidR="003367C7" w:rsidRPr="00D14A83" w:rsidRDefault="003367C7" w:rsidP="004319EE">
            <w:pPr>
              <w:spacing w:line="460" w:lineRule="exact"/>
              <w:rPr>
                <w:sz w:val="24"/>
                <w:szCs w:val="24"/>
              </w:rPr>
            </w:pPr>
            <w:r w:rsidRPr="00D14A83">
              <w:rPr>
                <w:rFonts w:hint="eastAsia"/>
                <w:sz w:val="24"/>
                <w:szCs w:val="24"/>
              </w:rPr>
              <w:t>项目名称</w:t>
            </w:r>
            <w:r w:rsidRPr="00D14A83">
              <w:rPr>
                <w:rFonts w:hint="eastAsia"/>
                <w:sz w:val="24"/>
                <w:szCs w:val="24"/>
              </w:rPr>
              <w:t>:</w:t>
            </w:r>
          </w:p>
          <w:p w:rsidR="003367C7" w:rsidRPr="00D14A83" w:rsidRDefault="003367C7" w:rsidP="004319EE">
            <w:pPr>
              <w:spacing w:line="460" w:lineRule="exact"/>
              <w:rPr>
                <w:b/>
                <w:sz w:val="24"/>
                <w:szCs w:val="24"/>
              </w:rPr>
            </w:pPr>
            <w:r w:rsidRPr="00D14A83">
              <w:rPr>
                <w:rFonts w:hint="eastAsia"/>
                <w:sz w:val="24"/>
                <w:szCs w:val="24"/>
              </w:rPr>
              <w:t>预算金额</w:t>
            </w:r>
            <w:r w:rsidRPr="00D14A83">
              <w:rPr>
                <w:rFonts w:hint="eastAsia"/>
                <w:sz w:val="24"/>
                <w:szCs w:val="24"/>
              </w:rPr>
              <w:t>:</w:t>
            </w:r>
          </w:p>
        </w:tc>
      </w:tr>
      <w:tr w:rsidR="003367C7" w:rsidTr="004319EE">
        <w:trPr>
          <w:trHeight w:val="654"/>
          <w:jc w:val="center"/>
        </w:trPr>
        <w:tc>
          <w:tcPr>
            <w:tcW w:w="2322" w:type="dxa"/>
            <w:vAlign w:val="center"/>
          </w:tcPr>
          <w:p w:rsidR="003367C7" w:rsidRPr="00F313F7" w:rsidRDefault="003367C7" w:rsidP="004319EE">
            <w:pPr>
              <w:jc w:val="center"/>
              <w:rPr>
                <w:b/>
                <w:sz w:val="30"/>
                <w:szCs w:val="30"/>
              </w:rPr>
            </w:pPr>
            <w:r w:rsidRPr="00F313F7">
              <w:rPr>
                <w:rFonts w:ascii="Calibri" w:eastAsia="宋体" w:hAnsi="Calibri" w:cs="Calibri"/>
                <w:b/>
                <w:color w:val="000000"/>
                <w:kern w:val="0"/>
                <w:sz w:val="30"/>
                <w:szCs w:val="30"/>
              </w:rPr>
              <w:t>执行环节</w:t>
            </w:r>
          </w:p>
        </w:tc>
        <w:tc>
          <w:tcPr>
            <w:tcW w:w="1984" w:type="dxa"/>
            <w:vAlign w:val="center"/>
          </w:tcPr>
          <w:p w:rsidR="003367C7" w:rsidRPr="00F313F7" w:rsidRDefault="003367C7" w:rsidP="004319EE">
            <w:pPr>
              <w:jc w:val="center"/>
              <w:rPr>
                <w:b/>
                <w:sz w:val="30"/>
                <w:szCs w:val="30"/>
              </w:rPr>
            </w:pPr>
            <w:r w:rsidRPr="00F313F7">
              <w:rPr>
                <w:rFonts w:ascii="Calibri" w:eastAsia="宋体" w:hAnsi="Calibri" w:cs="Calibri"/>
                <w:b/>
                <w:color w:val="000000"/>
                <w:kern w:val="0"/>
                <w:sz w:val="30"/>
                <w:szCs w:val="30"/>
              </w:rPr>
              <w:t>时间</w:t>
            </w:r>
          </w:p>
        </w:tc>
        <w:tc>
          <w:tcPr>
            <w:tcW w:w="2127" w:type="dxa"/>
            <w:vAlign w:val="center"/>
          </w:tcPr>
          <w:p w:rsidR="003367C7" w:rsidRPr="00F313F7" w:rsidRDefault="003367C7" w:rsidP="004319EE">
            <w:pPr>
              <w:jc w:val="center"/>
              <w:rPr>
                <w:b/>
                <w:sz w:val="30"/>
                <w:szCs w:val="30"/>
              </w:rPr>
            </w:pPr>
            <w:r w:rsidRPr="00F313F7">
              <w:rPr>
                <w:rFonts w:ascii="Calibri" w:eastAsia="宋体" w:hAnsi="Calibri" w:cs="Calibri"/>
                <w:b/>
                <w:color w:val="000000"/>
                <w:kern w:val="0"/>
                <w:sz w:val="30"/>
                <w:szCs w:val="30"/>
              </w:rPr>
              <w:t>责任人</w:t>
            </w:r>
          </w:p>
        </w:tc>
        <w:tc>
          <w:tcPr>
            <w:tcW w:w="2859" w:type="dxa"/>
            <w:vAlign w:val="center"/>
          </w:tcPr>
          <w:p w:rsidR="003367C7" w:rsidRPr="00F313F7" w:rsidRDefault="003367C7" w:rsidP="004319EE">
            <w:pPr>
              <w:jc w:val="center"/>
              <w:rPr>
                <w:b/>
                <w:sz w:val="30"/>
                <w:szCs w:val="30"/>
              </w:rPr>
            </w:pPr>
            <w:r w:rsidRPr="00F313F7">
              <w:rPr>
                <w:rFonts w:ascii="Calibri" w:eastAsia="宋体" w:hAnsi="Calibri" w:cs="Calibri"/>
                <w:b/>
                <w:color w:val="000000"/>
                <w:kern w:val="0"/>
                <w:sz w:val="30"/>
                <w:szCs w:val="30"/>
              </w:rPr>
              <w:t>备注</w:t>
            </w:r>
          </w:p>
        </w:tc>
      </w:tr>
      <w:tr w:rsidR="003367C7" w:rsidTr="004319EE">
        <w:trPr>
          <w:trHeight w:val="1001"/>
          <w:jc w:val="center"/>
        </w:trPr>
        <w:tc>
          <w:tcPr>
            <w:tcW w:w="2322" w:type="dxa"/>
            <w:vAlign w:val="center"/>
          </w:tcPr>
          <w:p w:rsidR="003367C7" w:rsidRDefault="003367C7" w:rsidP="004319EE">
            <w:pPr>
              <w:jc w:val="center"/>
              <w:rPr>
                <w:sz w:val="24"/>
                <w:szCs w:val="24"/>
              </w:rPr>
            </w:pPr>
            <w:r w:rsidRPr="00F313F7">
              <w:rPr>
                <w:sz w:val="24"/>
                <w:szCs w:val="24"/>
              </w:rPr>
              <w:t>政府采购预算</w:t>
            </w:r>
          </w:p>
          <w:p w:rsidR="003367C7" w:rsidRPr="006D09EF" w:rsidRDefault="003367C7" w:rsidP="004319EE">
            <w:pPr>
              <w:jc w:val="center"/>
              <w:rPr>
                <w:sz w:val="24"/>
                <w:szCs w:val="24"/>
              </w:rPr>
            </w:pPr>
            <w:r w:rsidRPr="00F313F7">
              <w:rPr>
                <w:sz w:val="24"/>
                <w:szCs w:val="24"/>
              </w:rPr>
              <w:t>指标下达</w:t>
            </w:r>
          </w:p>
        </w:tc>
        <w:tc>
          <w:tcPr>
            <w:tcW w:w="1984" w:type="dxa"/>
            <w:vAlign w:val="center"/>
          </w:tcPr>
          <w:p w:rsidR="003367C7" w:rsidRPr="006D09EF" w:rsidRDefault="003367C7" w:rsidP="004319EE">
            <w:pPr>
              <w:rPr>
                <w:sz w:val="24"/>
                <w:szCs w:val="24"/>
              </w:rPr>
            </w:pPr>
          </w:p>
        </w:tc>
        <w:tc>
          <w:tcPr>
            <w:tcW w:w="2127" w:type="dxa"/>
            <w:vAlign w:val="center"/>
          </w:tcPr>
          <w:p w:rsidR="003367C7" w:rsidRPr="006D09EF" w:rsidRDefault="003367C7" w:rsidP="004319EE">
            <w:pPr>
              <w:rPr>
                <w:sz w:val="24"/>
                <w:szCs w:val="24"/>
              </w:rPr>
            </w:pPr>
          </w:p>
        </w:tc>
        <w:tc>
          <w:tcPr>
            <w:tcW w:w="2859" w:type="dxa"/>
            <w:vAlign w:val="center"/>
          </w:tcPr>
          <w:p w:rsidR="003367C7" w:rsidRPr="006D09EF" w:rsidRDefault="003367C7" w:rsidP="004319EE">
            <w:pPr>
              <w:rPr>
                <w:sz w:val="24"/>
                <w:szCs w:val="24"/>
              </w:rPr>
            </w:pPr>
          </w:p>
        </w:tc>
      </w:tr>
      <w:tr w:rsidR="003367C7" w:rsidRPr="006D09EF" w:rsidTr="004319EE">
        <w:trPr>
          <w:trHeight w:val="831"/>
          <w:jc w:val="center"/>
        </w:trPr>
        <w:tc>
          <w:tcPr>
            <w:tcW w:w="2322" w:type="dxa"/>
            <w:vAlign w:val="center"/>
          </w:tcPr>
          <w:p w:rsidR="003367C7" w:rsidRDefault="003367C7" w:rsidP="004319EE">
            <w:pPr>
              <w:jc w:val="center"/>
              <w:rPr>
                <w:sz w:val="24"/>
                <w:szCs w:val="24"/>
              </w:rPr>
            </w:pPr>
            <w:r w:rsidRPr="00F313F7">
              <w:rPr>
                <w:sz w:val="24"/>
                <w:szCs w:val="24"/>
              </w:rPr>
              <w:t>政府采购实施</w:t>
            </w:r>
          </w:p>
          <w:p w:rsidR="003367C7" w:rsidRPr="006D09EF" w:rsidRDefault="003367C7" w:rsidP="004319EE">
            <w:pPr>
              <w:jc w:val="center"/>
              <w:rPr>
                <w:sz w:val="24"/>
                <w:szCs w:val="24"/>
              </w:rPr>
            </w:pPr>
            <w:r w:rsidRPr="00F313F7">
              <w:rPr>
                <w:sz w:val="24"/>
                <w:szCs w:val="24"/>
              </w:rPr>
              <w:t>计划备案下达</w:t>
            </w:r>
          </w:p>
        </w:tc>
        <w:tc>
          <w:tcPr>
            <w:tcW w:w="1984" w:type="dxa"/>
            <w:vAlign w:val="center"/>
          </w:tcPr>
          <w:p w:rsidR="003367C7" w:rsidRPr="006D09EF" w:rsidRDefault="003367C7" w:rsidP="004319EE">
            <w:pPr>
              <w:rPr>
                <w:sz w:val="24"/>
                <w:szCs w:val="24"/>
              </w:rPr>
            </w:pPr>
          </w:p>
        </w:tc>
        <w:tc>
          <w:tcPr>
            <w:tcW w:w="2127" w:type="dxa"/>
            <w:vAlign w:val="center"/>
          </w:tcPr>
          <w:p w:rsidR="003367C7" w:rsidRPr="006D09EF" w:rsidRDefault="003367C7" w:rsidP="004319EE">
            <w:pPr>
              <w:rPr>
                <w:sz w:val="24"/>
                <w:szCs w:val="24"/>
              </w:rPr>
            </w:pPr>
          </w:p>
        </w:tc>
        <w:tc>
          <w:tcPr>
            <w:tcW w:w="2859" w:type="dxa"/>
            <w:vAlign w:val="center"/>
          </w:tcPr>
          <w:p w:rsidR="003367C7" w:rsidRDefault="003367C7" w:rsidP="004319EE">
            <w:pPr>
              <w:rPr>
                <w:sz w:val="24"/>
                <w:szCs w:val="24"/>
              </w:rPr>
            </w:pPr>
            <w:r w:rsidRPr="00F313F7">
              <w:rPr>
                <w:sz w:val="24"/>
                <w:szCs w:val="24"/>
              </w:rPr>
              <w:t>采购类型</w:t>
            </w:r>
            <w:r>
              <w:rPr>
                <w:sz w:val="24"/>
                <w:szCs w:val="24"/>
              </w:rPr>
              <w:t>:</w:t>
            </w:r>
          </w:p>
          <w:p w:rsidR="003367C7" w:rsidRPr="006D09EF" w:rsidRDefault="003367C7" w:rsidP="004319EE">
            <w:pPr>
              <w:rPr>
                <w:sz w:val="24"/>
                <w:szCs w:val="24"/>
              </w:rPr>
            </w:pPr>
            <w:r w:rsidRPr="00F313F7">
              <w:rPr>
                <w:sz w:val="24"/>
                <w:szCs w:val="24"/>
              </w:rPr>
              <w:t>采购方式</w:t>
            </w:r>
            <w:r w:rsidRPr="00F313F7">
              <w:rPr>
                <w:sz w:val="24"/>
                <w:szCs w:val="24"/>
              </w:rPr>
              <w:t>:</w:t>
            </w:r>
          </w:p>
        </w:tc>
      </w:tr>
      <w:tr w:rsidR="003367C7" w:rsidTr="004319EE">
        <w:trPr>
          <w:trHeight w:val="1909"/>
          <w:jc w:val="center"/>
        </w:trPr>
        <w:tc>
          <w:tcPr>
            <w:tcW w:w="2322" w:type="dxa"/>
            <w:vAlign w:val="center"/>
          </w:tcPr>
          <w:p w:rsidR="003367C7" w:rsidRDefault="003367C7" w:rsidP="004319EE">
            <w:pPr>
              <w:jc w:val="center"/>
              <w:rPr>
                <w:sz w:val="24"/>
                <w:szCs w:val="24"/>
              </w:rPr>
            </w:pPr>
            <w:r w:rsidRPr="00F313F7">
              <w:rPr>
                <w:sz w:val="24"/>
                <w:szCs w:val="24"/>
              </w:rPr>
              <w:t>签订委托</w:t>
            </w:r>
          </w:p>
          <w:p w:rsidR="003367C7" w:rsidRPr="006D09EF" w:rsidRDefault="003367C7" w:rsidP="004319EE">
            <w:pPr>
              <w:jc w:val="center"/>
              <w:rPr>
                <w:sz w:val="24"/>
                <w:szCs w:val="24"/>
              </w:rPr>
            </w:pPr>
            <w:r w:rsidRPr="00F313F7">
              <w:rPr>
                <w:sz w:val="24"/>
                <w:szCs w:val="24"/>
              </w:rPr>
              <w:t>代理协议</w:t>
            </w:r>
          </w:p>
        </w:tc>
        <w:tc>
          <w:tcPr>
            <w:tcW w:w="1984" w:type="dxa"/>
            <w:vAlign w:val="center"/>
          </w:tcPr>
          <w:p w:rsidR="003367C7" w:rsidRPr="006D09EF" w:rsidRDefault="003367C7" w:rsidP="004319EE">
            <w:pPr>
              <w:rPr>
                <w:sz w:val="24"/>
                <w:szCs w:val="24"/>
              </w:rPr>
            </w:pPr>
          </w:p>
        </w:tc>
        <w:tc>
          <w:tcPr>
            <w:tcW w:w="2127" w:type="dxa"/>
            <w:vAlign w:val="center"/>
          </w:tcPr>
          <w:p w:rsidR="003367C7" w:rsidRPr="006D09EF" w:rsidRDefault="003367C7" w:rsidP="004319EE">
            <w:pPr>
              <w:rPr>
                <w:sz w:val="24"/>
                <w:szCs w:val="24"/>
              </w:rPr>
            </w:pPr>
          </w:p>
        </w:tc>
        <w:tc>
          <w:tcPr>
            <w:tcW w:w="2859" w:type="dxa"/>
            <w:vAlign w:val="center"/>
          </w:tcPr>
          <w:p w:rsidR="003367C7" w:rsidRPr="00F60958" w:rsidRDefault="003367C7" w:rsidP="004319EE">
            <w:pPr>
              <w:rPr>
                <w:rFonts w:asciiTheme="minorEastAsia" w:hAnsiTheme="minorEastAsia"/>
                <w:sz w:val="24"/>
                <w:szCs w:val="24"/>
              </w:rPr>
            </w:pPr>
            <w:r w:rsidRPr="00F60958">
              <w:rPr>
                <w:rFonts w:asciiTheme="minorEastAsia" w:hAnsiTheme="minorEastAsia"/>
                <w:sz w:val="24"/>
                <w:szCs w:val="24"/>
              </w:rPr>
              <w:t>代理机构:</w:t>
            </w:r>
          </w:p>
          <w:p w:rsidR="003367C7" w:rsidRPr="00F60958" w:rsidRDefault="003367C7" w:rsidP="004319EE">
            <w:pPr>
              <w:rPr>
                <w:rFonts w:asciiTheme="minorEastAsia" w:hAnsiTheme="minorEastAsia"/>
                <w:sz w:val="24"/>
                <w:szCs w:val="24"/>
              </w:rPr>
            </w:pPr>
            <w:r w:rsidRPr="00F60958">
              <w:rPr>
                <w:rFonts w:asciiTheme="minorEastAsia" w:hAnsiTheme="minorEastAsia"/>
                <w:sz w:val="24"/>
                <w:szCs w:val="24"/>
              </w:rPr>
              <w:t>项目联系人:</w:t>
            </w:r>
          </w:p>
          <w:p w:rsidR="003367C7" w:rsidRPr="00F60958" w:rsidRDefault="003367C7" w:rsidP="004319EE">
            <w:pPr>
              <w:rPr>
                <w:rFonts w:asciiTheme="minorEastAsia" w:hAnsiTheme="minorEastAsia"/>
                <w:sz w:val="24"/>
                <w:szCs w:val="24"/>
              </w:rPr>
            </w:pPr>
            <w:r w:rsidRPr="00F60958">
              <w:rPr>
                <w:rFonts w:asciiTheme="minorEastAsia" w:hAnsiTheme="minorEastAsia"/>
                <w:sz w:val="24"/>
                <w:szCs w:val="24"/>
              </w:rPr>
              <w:t>联系电话:</w:t>
            </w:r>
          </w:p>
          <w:p w:rsidR="003367C7" w:rsidRPr="00F60958" w:rsidRDefault="003367C7" w:rsidP="003367C7">
            <w:pPr>
              <w:spacing w:line="300" w:lineRule="exact"/>
              <w:rPr>
                <w:rFonts w:ascii="楷体" w:eastAsia="楷体" w:hAnsi="楷体"/>
                <w:sz w:val="24"/>
                <w:szCs w:val="24"/>
              </w:rPr>
            </w:pPr>
            <w:r>
              <w:rPr>
                <w:rFonts w:ascii="楷体" w:eastAsia="楷体" w:hAnsi="楷体" w:hint="eastAsia"/>
                <w:sz w:val="24"/>
                <w:szCs w:val="24"/>
              </w:rPr>
              <w:t>（</w:t>
            </w:r>
            <w:r w:rsidRPr="00F60958">
              <w:rPr>
                <w:rFonts w:ascii="楷体" w:eastAsia="楷体" w:hAnsi="楷体"/>
                <w:sz w:val="24"/>
                <w:szCs w:val="24"/>
              </w:rPr>
              <w:t>提示:备案后5个工作日</w:t>
            </w:r>
            <w:r>
              <w:rPr>
                <w:rFonts w:ascii="楷体" w:eastAsia="楷体" w:hAnsi="楷体" w:hint="eastAsia"/>
                <w:sz w:val="24"/>
                <w:szCs w:val="24"/>
              </w:rPr>
              <w:t>）</w:t>
            </w:r>
          </w:p>
        </w:tc>
      </w:tr>
      <w:tr w:rsidR="003367C7" w:rsidTr="004319EE">
        <w:trPr>
          <w:trHeight w:val="1935"/>
          <w:jc w:val="center"/>
        </w:trPr>
        <w:tc>
          <w:tcPr>
            <w:tcW w:w="2322" w:type="dxa"/>
            <w:vAlign w:val="center"/>
          </w:tcPr>
          <w:p w:rsidR="003367C7" w:rsidRPr="006D09EF" w:rsidRDefault="003367C7" w:rsidP="004319EE">
            <w:pPr>
              <w:jc w:val="center"/>
              <w:rPr>
                <w:sz w:val="24"/>
                <w:szCs w:val="24"/>
              </w:rPr>
            </w:pPr>
            <w:r w:rsidRPr="00F313F7">
              <w:rPr>
                <w:sz w:val="24"/>
                <w:szCs w:val="24"/>
              </w:rPr>
              <w:t>核实采购需求</w:t>
            </w:r>
          </w:p>
        </w:tc>
        <w:tc>
          <w:tcPr>
            <w:tcW w:w="1984" w:type="dxa"/>
            <w:vAlign w:val="center"/>
          </w:tcPr>
          <w:p w:rsidR="003367C7" w:rsidRPr="006D09EF" w:rsidRDefault="003367C7" w:rsidP="004319EE">
            <w:pPr>
              <w:rPr>
                <w:sz w:val="24"/>
                <w:szCs w:val="24"/>
              </w:rPr>
            </w:pPr>
          </w:p>
        </w:tc>
        <w:tc>
          <w:tcPr>
            <w:tcW w:w="2127" w:type="dxa"/>
            <w:vAlign w:val="center"/>
          </w:tcPr>
          <w:p w:rsidR="003367C7" w:rsidRPr="006D09EF" w:rsidRDefault="003367C7" w:rsidP="004319EE">
            <w:pPr>
              <w:rPr>
                <w:sz w:val="24"/>
                <w:szCs w:val="24"/>
              </w:rPr>
            </w:pPr>
          </w:p>
        </w:tc>
        <w:tc>
          <w:tcPr>
            <w:tcW w:w="2859" w:type="dxa"/>
            <w:vAlign w:val="center"/>
          </w:tcPr>
          <w:p w:rsidR="003367C7" w:rsidRPr="006D09EF" w:rsidRDefault="003367C7" w:rsidP="004319EE">
            <w:pPr>
              <w:rPr>
                <w:rFonts w:asciiTheme="minorEastAsia" w:hAnsiTheme="minorEastAsia"/>
                <w:sz w:val="24"/>
                <w:szCs w:val="24"/>
              </w:rPr>
            </w:pPr>
            <w:r w:rsidRPr="00F313F7">
              <w:rPr>
                <w:rFonts w:asciiTheme="minorEastAsia" w:hAnsiTheme="minorEastAsia"/>
                <w:sz w:val="24"/>
                <w:szCs w:val="24"/>
              </w:rPr>
              <w:t>需求公示时间:</w:t>
            </w:r>
            <w:r>
              <w:rPr>
                <w:rFonts w:asciiTheme="minorEastAsia" w:hAnsiTheme="minorEastAsia" w:hint="eastAsia"/>
                <w:sz w:val="24"/>
                <w:szCs w:val="24"/>
              </w:rPr>
              <w:t>（</w:t>
            </w:r>
            <w:r w:rsidRPr="00F313F7">
              <w:rPr>
                <w:rFonts w:asciiTheme="minorEastAsia" w:hAnsiTheme="minorEastAsia"/>
                <w:sz w:val="24"/>
                <w:szCs w:val="24"/>
              </w:rPr>
              <w:t>如有</w:t>
            </w:r>
            <w:r>
              <w:rPr>
                <w:rFonts w:asciiTheme="minorEastAsia" w:hAnsiTheme="minorEastAsia" w:hint="eastAsia"/>
                <w:sz w:val="24"/>
                <w:szCs w:val="24"/>
              </w:rPr>
              <w:t>）</w:t>
            </w:r>
          </w:p>
          <w:p w:rsidR="003367C7" w:rsidRPr="00F60958" w:rsidRDefault="003367C7" w:rsidP="003367C7">
            <w:pPr>
              <w:spacing w:line="300" w:lineRule="exact"/>
              <w:jc w:val="left"/>
              <w:rPr>
                <w:rFonts w:ascii="楷体" w:eastAsia="楷体" w:hAnsi="楷体"/>
                <w:sz w:val="24"/>
                <w:szCs w:val="24"/>
              </w:rPr>
            </w:pPr>
            <w:r>
              <w:rPr>
                <w:rFonts w:ascii="楷体" w:eastAsia="楷体" w:hAnsi="楷体" w:hint="eastAsia"/>
                <w:sz w:val="24"/>
                <w:szCs w:val="24"/>
              </w:rPr>
              <w:t>（</w:t>
            </w:r>
            <w:r w:rsidRPr="00F60958">
              <w:rPr>
                <w:rFonts w:ascii="楷体" w:eastAsia="楷体" w:hAnsi="楷体"/>
                <w:sz w:val="24"/>
                <w:szCs w:val="24"/>
              </w:rPr>
              <w:t>提示:签订委托代理协议后10个工作日内,依规需要组织需求论证并公示意见的可延长15日</w:t>
            </w:r>
            <w:r>
              <w:rPr>
                <w:rFonts w:ascii="楷体" w:eastAsia="楷体" w:hAnsi="楷体" w:hint="eastAsia"/>
                <w:sz w:val="24"/>
                <w:szCs w:val="24"/>
              </w:rPr>
              <w:t>）</w:t>
            </w:r>
          </w:p>
        </w:tc>
      </w:tr>
      <w:tr w:rsidR="003367C7" w:rsidTr="004319EE">
        <w:trPr>
          <w:trHeight w:val="955"/>
          <w:jc w:val="center"/>
        </w:trPr>
        <w:tc>
          <w:tcPr>
            <w:tcW w:w="2322" w:type="dxa"/>
            <w:vAlign w:val="center"/>
          </w:tcPr>
          <w:p w:rsidR="003367C7" w:rsidRDefault="003367C7" w:rsidP="004319EE">
            <w:pPr>
              <w:jc w:val="center"/>
              <w:rPr>
                <w:sz w:val="24"/>
                <w:szCs w:val="24"/>
              </w:rPr>
            </w:pPr>
            <w:r w:rsidRPr="00F313F7">
              <w:rPr>
                <w:sz w:val="24"/>
                <w:szCs w:val="24"/>
              </w:rPr>
              <w:t>确认招标文件</w:t>
            </w:r>
          </w:p>
          <w:p w:rsidR="003367C7" w:rsidRPr="006D09EF" w:rsidRDefault="003367C7" w:rsidP="004319EE">
            <w:pPr>
              <w:jc w:val="center"/>
              <w:rPr>
                <w:sz w:val="24"/>
                <w:szCs w:val="24"/>
              </w:rPr>
            </w:pPr>
            <w:r>
              <w:rPr>
                <w:rFonts w:hint="eastAsia"/>
                <w:sz w:val="24"/>
                <w:szCs w:val="24"/>
              </w:rPr>
              <w:t>（</w:t>
            </w:r>
            <w:r w:rsidRPr="00F313F7">
              <w:rPr>
                <w:sz w:val="24"/>
                <w:szCs w:val="24"/>
              </w:rPr>
              <w:t>或其他文件</w:t>
            </w:r>
            <w:r>
              <w:rPr>
                <w:rFonts w:hint="eastAsia"/>
                <w:sz w:val="24"/>
                <w:szCs w:val="24"/>
              </w:rPr>
              <w:t>）</w:t>
            </w:r>
          </w:p>
        </w:tc>
        <w:tc>
          <w:tcPr>
            <w:tcW w:w="1984" w:type="dxa"/>
            <w:vAlign w:val="center"/>
          </w:tcPr>
          <w:p w:rsidR="003367C7" w:rsidRPr="006D09EF" w:rsidRDefault="003367C7" w:rsidP="004319EE">
            <w:pPr>
              <w:rPr>
                <w:sz w:val="24"/>
                <w:szCs w:val="24"/>
              </w:rPr>
            </w:pPr>
          </w:p>
        </w:tc>
        <w:tc>
          <w:tcPr>
            <w:tcW w:w="2127" w:type="dxa"/>
            <w:vAlign w:val="center"/>
          </w:tcPr>
          <w:p w:rsidR="003367C7" w:rsidRPr="006D09EF" w:rsidRDefault="003367C7" w:rsidP="004319EE">
            <w:pPr>
              <w:rPr>
                <w:sz w:val="24"/>
                <w:szCs w:val="24"/>
              </w:rPr>
            </w:pPr>
          </w:p>
        </w:tc>
        <w:tc>
          <w:tcPr>
            <w:tcW w:w="2859" w:type="dxa"/>
            <w:vAlign w:val="center"/>
          </w:tcPr>
          <w:p w:rsidR="003367C7" w:rsidRPr="00F60958" w:rsidRDefault="003367C7" w:rsidP="003367C7">
            <w:pPr>
              <w:spacing w:line="300" w:lineRule="exact"/>
              <w:jc w:val="left"/>
              <w:rPr>
                <w:rFonts w:ascii="楷体" w:eastAsia="楷体" w:hAnsi="楷体"/>
                <w:sz w:val="24"/>
                <w:szCs w:val="24"/>
              </w:rPr>
            </w:pPr>
            <w:r>
              <w:rPr>
                <w:rFonts w:ascii="楷体" w:eastAsia="楷体" w:hAnsi="楷体" w:hint="eastAsia"/>
                <w:sz w:val="24"/>
                <w:szCs w:val="24"/>
              </w:rPr>
              <w:t>（</w:t>
            </w:r>
            <w:r w:rsidRPr="00F60958">
              <w:rPr>
                <w:rFonts w:ascii="楷体" w:eastAsia="楷体" w:hAnsi="楷体"/>
                <w:sz w:val="24"/>
                <w:szCs w:val="24"/>
              </w:rPr>
              <w:t>提示:按照不同采购方式确定相应文件</w:t>
            </w:r>
            <w:r>
              <w:rPr>
                <w:rFonts w:ascii="楷体" w:eastAsia="楷体" w:hAnsi="楷体" w:hint="eastAsia"/>
                <w:sz w:val="24"/>
                <w:szCs w:val="24"/>
              </w:rPr>
              <w:t>）</w:t>
            </w:r>
          </w:p>
        </w:tc>
      </w:tr>
      <w:tr w:rsidR="003367C7" w:rsidTr="003367C7">
        <w:trPr>
          <w:trHeight w:val="1408"/>
          <w:jc w:val="center"/>
        </w:trPr>
        <w:tc>
          <w:tcPr>
            <w:tcW w:w="2322" w:type="dxa"/>
            <w:vAlign w:val="center"/>
          </w:tcPr>
          <w:p w:rsidR="003367C7" w:rsidRDefault="003367C7" w:rsidP="004319EE">
            <w:pPr>
              <w:jc w:val="center"/>
              <w:rPr>
                <w:sz w:val="24"/>
                <w:szCs w:val="24"/>
              </w:rPr>
            </w:pPr>
            <w:r w:rsidRPr="00F313F7">
              <w:rPr>
                <w:sz w:val="24"/>
                <w:szCs w:val="24"/>
              </w:rPr>
              <w:t>发布招标公告</w:t>
            </w:r>
          </w:p>
          <w:p w:rsidR="003367C7" w:rsidRPr="006D09EF" w:rsidRDefault="003367C7" w:rsidP="004319EE">
            <w:pPr>
              <w:jc w:val="center"/>
              <w:rPr>
                <w:sz w:val="24"/>
                <w:szCs w:val="24"/>
              </w:rPr>
            </w:pPr>
            <w:r>
              <w:rPr>
                <w:rFonts w:hint="eastAsia"/>
                <w:sz w:val="24"/>
                <w:szCs w:val="24"/>
              </w:rPr>
              <w:t>（</w:t>
            </w:r>
            <w:r w:rsidRPr="00F313F7">
              <w:rPr>
                <w:sz w:val="24"/>
                <w:szCs w:val="24"/>
              </w:rPr>
              <w:t>或其他公告</w:t>
            </w:r>
            <w:r>
              <w:rPr>
                <w:rFonts w:hint="eastAsia"/>
                <w:sz w:val="24"/>
                <w:szCs w:val="24"/>
              </w:rPr>
              <w:t>）</w:t>
            </w:r>
          </w:p>
        </w:tc>
        <w:tc>
          <w:tcPr>
            <w:tcW w:w="1984" w:type="dxa"/>
            <w:vAlign w:val="center"/>
          </w:tcPr>
          <w:p w:rsidR="003367C7" w:rsidRPr="006D09EF" w:rsidRDefault="003367C7" w:rsidP="004319EE">
            <w:pPr>
              <w:rPr>
                <w:sz w:val="24"/>
                <w:szCs w:val="24"/>
              </w:rPr>
            </w:pPr>
          </w:p>
        </w:tc>
        <w:tc>
          <w:tcPr>
            <w:tcW w:w="2127" w:type="dxa"/>
            <w:vAlign w:val="center"/>
          </w:tcPr>
          <w:p w:rsidR="003367C7" w:rsidRPr="006D09EF" w:rsidRDefault="003367C7" w:rsidP="004319EE">
            <w:pPr>
              <w:rPr>
                <w:sz w:val="24"/>
                <w:szCs w:val="24"/>
              </w:rPr>
            </w:pPr>
          </w:p>
        </w:tc>
        <w:tc>
          <w:tcPr>
            <w:tcW w:w="2859" w:type="dxa"/>
            <w:vAlign w:val="center"/>
          </w:tcPr>
          <w:p w:rsidR="003367C7" w:rsidRPr="00F60958" w:rsidRDefault="003367C7" w:rsidP="003367C7">
            <w:pPr>
              <w:spacing w:line="300" w:lineRule="exact"/>
              <w:jc w:val="left"/>
              <w:rPr>
                <w:rFonts w:ascii="楷体" w:eastAsia="楷体" w:hAnsi="楷体"/>
                <w:sz w:val="24"/>
                <w:szCs w:val="24"/>
              </w:rPr>
            </w:pPr>
            <w:r>
              <w:rPr>
                <w:rFonts w:ascii="楷体" w:eastAsia="楷体" w:hAnsi="楷体" w:hint="eastAsia"/>
                <w:sz w:val="24"/>
                <w:szCs w:val="24"/>
              </w:rPr>
              <w:t>（</w:t>
            </w:r>
            <w:r w:rsidRPr="00F60958">
              <w:rPr>
                <w:rFonts w:ascii="楷体" w:eastAsia="楷体" w:hAnsi="楷体"/>
                <w:sz w:val="24"/>
                <w:szCs w:val="24"/>
              </w:rPr>
              <w:t>提示:发布招标公告时间视为政府采购程序启动时间,公告发布后2个工作日内将此表送交市财政局</w:t>
            </w:r>
            <w:r>
              <w:rPr>
                <w:rFonts w:ascii="楷体" w:eastAsia="楷体" w:hAnsi="楷体" w:hint="eastAsia"/>
                <w:sz w:val="24"/>
                <w:szCs w:val="24"/>
              </w:rPr>
              <w:t>）</w:t>
            </w:r>
          </w:p>
        </w:tc>
      </w:tr>
      <w:tr w:rsidR="003367C7" w:rsidTr="004319EE">
        <w:trPr>
          <w:trHeight w:val="1120"/>
          <w:jc w:val="center"/>
        </w:trPr>
        <w:tc>
          <w:tcPr>
            <w:tcW w:w="2322" w:type="dxa"/>
            <w:vAlign w:val="center"/>
          </w:tcPr>
          <w:p w:rsidR="003367C7" w:rsidRPr="006D09EF" w:rsidRDefault="003367C7" w:rsidP="004319EE">
            <w:pPr>
              <w:jc w:val="center"/>
              <w:rPr>
                <w:sz w:val="24"/>
                <w:szCs w:val="24"/>
              </w:rPr>
            </w:pPr>
            <w:r w:rsidRPr="00F313F7">
              <w:rPr>
                <w:sz w:val="24"/>
                <w:szCs w:val="24"/>
              </w:rPr>
              <w:t>拟开标、评标</w:t>
            </w:r>
          </w:p>
        </w:tc>
        <w:tc>
          <w:tcPr>
            <w:tcW w:w="1984" w:type="dxa"/>
            <w:vAlign w:val="center"/>
          </w:tcPr>
          <w:p w:rsidR="003367C7" w:rsidRPr="006D09EF" w:rsidRDefault="003367C7" w:rsidP="004319EE">
            <w:pPr>
              <w:rPr>
                <w:sz w:val="24"/>
                <w:szCs w:val="24"/>
              </w:rPr>
            </w:pPr>
          </w:p>
        </w:tc>
        <w:tc>
          <w:tcPr>
            <w:tcW w:w="2127" w:type="dxa"/>
            <w:vAlign w:val="center"/>
          </w:tcPr>
          <w:p w:rsidR="003367C7" w:rsidRPr="006D09EF" w:rsidRDefault="003367C7" w:rsidP="004319EE">
            <w:pPr>
              <w:rPr>
                <w:sz w:val="24"/>
                <w:szCs w:val="24"/>
              </w:rPr>
            </w:pPr>
          </w:p>
        </w:tc>
        <w:tc>
          <w:tcPr>
            <w:tcW w:w="2859" w:type="dxa"/>
            <w:vAlign w:val="center"/>
          </w:tcPr>
          <w:p w:rsidR="003367C7" w:rsidRPr="00F60958" w:rsidRDefault="003367C7" w:rsidP="003367C7">
            <w:pPr>
              <w:spacing w:line="300" w:lineRule="exact"/>
              <w:jc w:val="left"/>
              <w:rPr>
                <w:rFonts w:ascii="楷体" w:eastAsia="楷体" w:hAnsi="楷体"/>
                <w:sz w:val="24"/>
                <w:szCs w:val="24"/>
              </w:rPr>
            </w:pPr>
            <w:r>
              <w:rPr>
                <w:rFonts w:ascii="楷体" w:eastAsia="楷体" w:hAnsi="楷体" w:hint="eastAsia"/>
                <w:sz w:val="24"/>
                <w:szCs w:val="24"/>
              </w:rPr>
              <w:t>（</w:t>
            </w:r>
            <w:r w:rsidRPr="00F60958">
              <w:rPr>
                <w:rFonts w:ascii="楷体" w:eastAsia="楷体" w:hAnsi="楷体"/>
                <w:sz w:val="24"/>
                <w:szCs w:val="24"/>
              </w:rPr>
              <w:t>提示:按照不同招标方式规定的时间办理</w:t>
            </w:r>
            <w:r>
              <w:rPr>
                <w:rFonts w:ascii="楷体" w:eastAsia="楷体" w:hAnsi="楷体" w:hint="eastAsia"/>
                <w:sz w:val="24"/>
                <w:szCs w:val="24"/>
              </w:rPr>
              <w:t>）</w:t>
            </w:r>
          </w:p>
        </w:tc>
      </w:tr>
    </w:tbl>
    <w:p w:rsidR="00060840" w:rsidRPr="003367C7" w:rsidRDefault="003367C7" w:rsidP="003367C7">
      <w:pPr>
        <w:spacing w:before="100" w:beforeAutospacing="1"/>
        <w:jc w:val="left"/>
        <w:rPr>
          <w:sz w:val="24"/>
          <w:szCs w:val="24"/>
        </w:rPr>
      </w:pPr>
      <w:r w:rsidRPr="00797147">
        <w:rPr>
          <w:rFonts w:hint="eastAsia"/>
          <w:sz w:val="24"/>
          <w:szCs w:val="24"/>
        </w:rPr>
        <w:t>联系人及电话</w:t>
      </w:r>
      <w:r w:rsidRPr="00797147">
        <w:rPr>
          <w:rFonts w:hint="eastAsia"/>
          <w:sz w:val="24"/>
          <w:szCs w:val="24"/>
        </w:rPr>
        <w:t xml:space="preserve">: </w:t>
      </w:r>
      <w:r>
        <w:rPr>
          <w:rFonts w:hint="eastAsia"/>
          <w:sz w:val="24"/>
          <w:szCs w:val="24"/>
        </w:rPr>
        <w:t xml:space="preserve">               </w:t>
      </w:r>
      <w:r w:rsidRPr="00797147">
        <w:rPr>
          <w:rFonts w:hint="eastAsia"/>
          <w:sz w:val="24"/>
          <w:szCs w:val="24"/>
        </w:rPr>
        <w:t>填表时间</w:t>
      </w:r>
      <w:r w:rsidRPr="00797147">
        <w:rPr>
          <w:rFonts w:hint="eastAsia"/>
          <w:sz w:val="24"/>
          <w:szCs w:val="24"/>
        </w:rPr>
        <w:t xml:space="preserve">:     </w:t>
      </w:r>
      <w:r>
        <w:rPr>
          <w:rFonts w:hint="eastAsia"/>
          <w:sz w:val="24"/>
          <w:szCs w:val="24"/>
        </w:rPr>
        <w:t xml:space="preserve">  </w:t>
      </w:r>
      <w:r w:rsidRPr="00797147">
        <w:rPr>
          <w:rFonts w:hint="eastAsia"/>
          <w:sz w:val="24"/>
          <w:szCs w:val="24"/>
        </w:rPr>
        <w:t xml:space="preserve">     </w:t>
      </w:r>
      <w:r>
        <w:rPr>
          <w:rFonts w:hint="eastAsia"/>
          <w:sz w:val="24"/>
          <w:szCs w:val="24"/>
        </w:rPr>
        <w:t xml:space="preserve">     </w:t>
      </w:r>
      <w:r w:rsidRPr="00797147">
        <w:rPr>
          <w:rFonts w:hint="eastAsia"/>
          <w:sz w:val="24"/>
          <w:szCs w:val="24"/>
        </w:rPr>
        <w:t>采购人</w:t>
      </w:r>
      <w:r w:rsidRPr="00797147">
        <w:rPr>
          <w:rFonts w:hint="eastAsia"/>
          <w:sz w:val="24"/>
          <w:szCs w:val="24"/>
        </w:rPr>
        <w:t>:</w:t>
      </w:r>
      <w:r>
        <w:rPr>
          <w:rFonts w:hint="eastAsia"/>
          <w:sz w:val="24"/>
          <w:szCs w:val="24"/>
        </w:rPr>
        <w:t>（</w:t>
      </w:r>
      <w:r w:rsidRPr="00797147">
        <w:rPr>
          <w:rFonts w:hint="eastAsia"/>
          <w:sz w:val="24"/>
          <w:szCs w:val="24"/>
        </w:rPr>
        <w:t>盖章</w:t>
      </w:r>
      <w:r>
        <w:rPr>
          <w:rFonts w:hint="eastAsia"/>
          <w:sz w:val="24"/>
          <w:szCs w:val="24"/>
        </w:rPr>
        <w:t>）</w:t>
      </w:r>
    </w:p>
    <w:sectPr w:rsidR="00060840" w:rsidRPr="003367C7" w:rsidSect="006D5624">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6DF" w:rsidRDefault="002E76DF" w:rsidP="003A4B1B">
      <w:r>
        <w:separator/>
      </w:r>
    </w:p>
  </w:endnote>
  <w:endnote w:type="continuationSeparator" w:id="0">
    <w:p w:rsidR="002E76DF" w:rsidRDefault="002E76DF" w:rsidP="003A4B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6DF" w:rsidRDefault="002E76DF" w:rsidP="003A4B1B">
      <w:r>
        <w:separator/>
      </w:r>
    </w:p>
  </w:footnote>
  <w:footnote w:type="continuationSeparator" w:id="0">
    <w:p w:rsidR="002E76DF" w:rsidRDefault="002E76DF" w:rsidP="003A4B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76B5"/>
    <w:rsid w:val="00001E01"/>
    <w:rsid w:val="00055758"/>
    <w:rsid w:val="00060840"/>
    <w:rsid w:val="00065B66"/>
    <w:rsid w:val="00070141"/>
    <w:rsid w:val="000811A7"/>
    <w:rsid w:val="00083E57"/>
    <w:rsid w:val="000918AE"/>
    <w:rsid w:val="00094023"/>
    <w:rsid w:val="000A3C33"/>
    <w:rsid w:val="000B1E23"/>
    <w:rsid w:val="000C1881"/>
    <w:rsid w:val="000D635E"/>
    <w:rsid w:val="00101229"/>
    <w:rsid w:val="001213AB"/>
    <w:rsid w:val="00122F8D"/>
    <w:rsid w:val="00133D78"/>
    <w:rsid w:val="001340E7"/>
    <w:rsid w:val="00135E10"/>
    <w:rsid w:val="0018788A"/>
    <w:rsid w:val="001A1637"/>
    <w:rsid w:val="001B5954"/>
    <w:rsid w:val="001C48F3"/>
    <w:rsid w:val="001E0706"/>
    <w:rsid w:val="001E3AC9"/>
    <w:rsid w:val="001E6EC7"/>
    <w:rsid w:val="001F35E1"/>
    <w:rsid w:val="001F7B42"/>
    <w:rsid w:val="00233E4B"/>
    <w:rsid w:val="002402B7"/>
    <w:rsid w:val="00293605"/>
    <w:rsid w:val="002A2FE8"/>
    <w:rsid w:val="002A3540"/>
    <w:rsid w:val="002E76DF"/>
    <w:rsid w:val="002F3E9B"/>
    <w:rsid w:val="002F5296"/>
    <w:rsid w:val="002F60A1"/>
    <w:rsid w:val="00332B53"/>
    <w:rsid w:val="003367C7"/>
    <w:rsid w:val="0035094C"/>
    <w:rsid w:val="003A4B1B"/>
    <w:rsid w:val="003F6560"/>
    <w:rsid w:val="00405992"/>
    <w:rsid w:val="00431A9E"/>
    <w:rsid w:val="00446756"/>
    <w:rsid w:val="004706E6"/>
    <w:rsid w:val="00471A67"/>
    <w:rsid w:val="004A2834"/>
    <w:rsid w:val="004D1250"/>
    <w:rsid w:val="004E3360"/>
    <w:rsid w:val="005048D1"/>
    <w:rsid w:val="00504E8F"/>
    <w:rsid w:val="005075A8"/>
    <w:rsid w:val="00512382"/>
    <w:rsid w:val="005407EE"/>
    <w:rsid w:val="00540D64"/>
    <w:rsid w:val="00581C1F"/>
    <w:rsid w:val="005D1A29"/>
    <w:rsid w:val="005F1F49"/>
    <w:rsid w:val="00602178"/>
    <w:rsid w:val="0062365D"/>
    <w:rsid w:val="006269D8"/>
    <w:rsid w:val="00660131"/>
    <w:rsid w:val="00677A24"/>
    <w:rsid w:val="00684E07"/>
    <w:rsid w:val="006A3856"/>
    <w:rsid w:val="006C27E3"/>
    <w:rsid w:val="006D5624"/>
    <w:rsid w:val="00713582"/>
    <w:rsid w:val="00740579"/>
    <w:rsid w:val="007444A2"/>
    <w:rsid w:val="00796A23"/>
    <w:rsid w:val="007B4593"/>
    <w:rsid w:val="007C7DB4"/>
    <w:rsid w:val="00814D7E"/>
    <w:rsid w:val="00876932"/>
    <w:rsid w:val="00895AFD"/>
    <w:rsid w:val="00895D33"/>
    <w:rsid w:val="008C6139"/>
    <w:rsid w:val="008F1995"/>
    <w:rsid w:val="008F6C43"/>
    <w:rsid w:val="0090631D"/>
    <w:rsid w:val="00944E05"/>
    <w:rsid w:val="0096150C"/>
    <w:rsid w:val="00966ED4"/>
    <w:rsid w:val="00983D3E"/>
    <w:rsid w:val="009B7ABA"/>
    <w:rsid w:val="009C1840"/>
    <w:rsid w:val="00A736B8"/>
    <w:rsid w:val="00A83810"/>
    <w:rsid w:val="00A87B67"/>
    <w:rsid w:val="00A9553A"/>
    <w:rsid w:val="00AC53A4"/>
    <w:rsid w:val="00AD2AA0"/>
    <w:rsid w:val="00AE5D6B"/>
    <w:rsid w:val="00B02A26"/>
    <w:rsid w:val="00B202F0"/>
    <w:rsid w:val="00B45947"/>
    <w:rsid w:val="00B559C0"/>
    <w:rsid w:val="00B74DB0"/>
    <w:rsid w:val="00B830FB"/>
    <w:rsid w:val="00BB0870"/>
    <w:rsid w:val="00BE0F24"/>
    <w:rsid w:val="00C47F2C"/>
    <w:rsid w:val="00C761A7"/>
    <w:rsid w:val="00C76745"/>
    <w:rsid w:val="00C93F2A"/>
    <w:rsid w:val="00D176B5"/>
    <w:rsid w:val="00D524C6"/>
    <w:rsid w:val="00D8261F"/>
    <w:rsid w:val="00DA17DC"/>
    <w:rsid w:val="00DD4FC7"/>
    <w:rsid w:val="00E05EDF"/>
    <w:rsid w:val="00E305F5"/>
    <w:rsid w:val="00E34FFE"/>
    <w:rsid w:val="00E5701C"/>
    <w:rsid w:val="00E65E5A"/>
    <w:rsid w:val="00EB361B"/>
    <w:rsid w:val="00EE093F"/>
    <w:rsid w:val="00F621F3"/>
    <w:rsid w:val="00F95943"/>
    <w:rsid w:val="00FE1C20"/>
    <w:rsid w:val="00FE4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FE"/>
    <w:pPr>
      <w:widowControl w:val="0"/>
      <w:jc w:val="both"/>
    </w:pPr>
  </w:style>
  <w:style w:type="paragraph" w:styleId="1">
    <w:name w:val="heading 1"/>
    <w:basedOn w:val="a"/>
    <w:next w:val="a"/>
    <w:link w:val="1Char"/>
    <w:rsid w:val="00A955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B1B"/>
    <w:rPr>
      <w:sz w:val="18"/>
      <w:szCs w:val="18"/>
    </w:rPr>
  </w:style>
  <w:style w:type="paragraph" w:styleId="a4">
    <w:name w:val="footer"/>
    <w:basedOn w:val="a"/>
    <w:link w:val="Char0"/>
    <w:uiPriority w:val="99"/>
    <w:unhideWhenUsed/>
    <w:rsid w:val="003A4B1B"/>
    <w:pPr>
      <w:tabs>
        <w:tab w:val="center" w:pos="4153"/>
        <w:tab w:val="right" w:pos="8306"/>
      </w:tabs>
      <w:snapToGrid w:val="0"/>
      <w:jc w:val="left"/>
    </w:pPr>
    <w:rPr>
      <w:sz w:val="18"/>
      <w:szCs w:val="18"/>
    </w:rPr>
  </w:style>
  <w:style w:type="character" w:customStyle="1" w:styleId="Char0">
    <w:name w:val="页脚 Char"/>
    <w:basedOn w:val="a0"/>
    <w:link w:val="a4"/>
    <w:uiPriority w:val="99"/>
    <w:rsid w:val="003A4B1B"/>
    <w:rPr>
      <w:sz w:val="18"/>
      <w:szCs w:val="18"/>
    </w:rPr>
  </w:style>
  <w:style w:type="paragraph" w:styleId="a5">
    <w:name w:val="Date"/>
    <w:basedOn w:val="a"/>
    <w:next w:val="a"/>
    <w:link w:val="Char1"/>
    <w:uiPriority w:val="99"/>
    <w:semiHidden/>
    <w:unhideWhenUsed/>
    <w:rsid w:val="00060840"/>
    <w:pPr>
      <w:ind w:leftChars="2500" w:left="100"/>
    </w:pPr>
  </w:style>
  <w:style w:type="character" w:customStyle="1" w:styleId="Char1">
    <w:name w:val="日期 Char"/>
    <w:basedOn w:val="a0"/>
    <w:link w:val="a5"/>
    <w:uiPriority w:val="99"/>
    <w:semiHidden/>
    <w:rsid w:val="00060840"/>
  </w:style>
  <w:style w:type="table" w:styleId="a6">
    <w:name w:val="Table Grid"/>
    <w:basedOn w:val="a1"/>
    <w:uiPriority w:val="59"/>
    <w:rsid w:val="0006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367C7"/>
    <w:rPr>
      <w:sz w:val="18"/>
      <w:szCs w:val="18"/>
    </w:rPr>
  </w:style>
  <w:style w:type="character" w:customStyle="1" w:styleId="Char2">
    <w:name w:val="批注框文本 Char"/>
    <w:basedOn w:val="a0"/>
    <w:link w:val="a7"/>
    <w:uiPriority w:val="99"/>
    <w:semiHidden/>
    <w:rsid w:val="003367C7"/>
    <w:rPr>
      <w:sz w:val="18"/>
      <w:szCs w:val="18"/>
    </w:rPr>
  </w:style>
  <w:style w:type="character" w:customStyle="1" w:styleId="1Char">
    <w:name w:val="标题 1 Char"/>
    <w:basedOn w:val="a0"/>
    <w:link w:val="1"/>
    <w:rsid w:val="00A9553A"/>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B1B"/>
    <w:rPr>
      <w:sz w:val="18"/>
      <w:szCs w:val="18"/>
    </w:rPr>
  </w:style>
  <w:style w:type="paragraph" w:styleId="a4">
    <w:name w:val="footer"/>
    <w:basedOn w:val="a"/>
    <w:link w:val="Char0"/>
    <w:uiPriority w:val="99"/>
    <w:unhideWhenUsed/>
    <w:rsid w:val="003A4B1B"/>
    <w:pPr>
      <w:tabs>
        <w:tab w:val="center" w:pos="4153"/>
        <w:tab w:val="right" w:pos="8306"/>
      </w:tabs>
      <w:snapToGrid w:val="0"/>
      <w:jc w:val="left"/>
    </w:pPr>
    <w:rPr>
      <w:sz w:val="18"/>
      <w:szCs w:val="18"/>
    </w:rPr>
  </w:style>
  <w:style w:type="character" w:customStyle="1" w:styleId="Char0">
    <w:name w:val="页脚 Char"/>
    <w:basedOn w:val="a0"/>
    <w:link w:val="a4"/>
    <w:uiPriority w:val="99"/>
    <w:rsid w:val="003A4B1B"/>
    <w:rPr>
      <w:sz w:val="18"/>
      <w:szCs w:val="18"/>
    </w:rPr>
  </w:style>
  <w:style w:type="paragraph" w:styleId="a5">
    <w:name w:val="Date"/>
    <w:basedOn w:val="a"/>
    <w:next w:val="a"/>
    <w:link w:val="Char1"/>
    <w:uiPriority w:val="99"/>
    <w:semiHidden/>
    <w:unhideWhenUsed/>
    <w:rsid w:val="00060840"/>
    <w:pPr>
      <w:ind w:leftChars="2500" w:left="100"/>
    </w:pPr>
  </w:style>
  <w:style w:type="character" w:customStyle="1" w:styleId="Char1">
    <w:name w:val="日期 Char"/>
    <w:basedOn w:val="a0"/>
    <w:link w:val="a5"/>
    <w:uiPriority w:val="99"/>
    <w:semiHidden/>
    <w:rsid w:val="00060840"/>
  </w:style>
  <w:style w:type="table" w:styleId="a6">
    <w:name w:val="Table Grid"/>
    <w:basedOn w:val="a1"/>
    <w:uiPriority w:val="59"/>
    <w:rsid w:val="00060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367C7"/>
    <w:rPr>
      <w:sz w:val="18"/>
      <w:szCs w:val="18"/>
    </w:rPr>
  </w:style>
  <w:style w:type="character" w:customStyle="1" w:styleId="Char2">
    <w:name w:val="批注框文本 Char"/>
    <w:basedOn w:val="a0"/>
    <w:link w:val="a7"/>
    <w:uiPriority w:val="99"/>
    <w:semiHidden/>
    <w:rsid w:val="003367C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402D4-3CE5-4340-8A1B-1CCD6C7DD3C8}"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zh-CN" altLang="en-US"/>
        </a:p>
      </dgm:t>
    </dgm:pt>
    <dgm:pt modelId="{32246252-160F-4376-B7F4-036611CCFD50}">
      <dgm:prSet phldrT="[文本]" custT="1"/>
      <dgm:spPr>
        <a:xfrm>
          <a:off x="4637" y="222124"/>
          <a:ext cx="1386203" cy="124066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zh-CN" altLang="en-US" sz="1050" b="1">
              <a:solidFill>
                <a:sysClr val="windowText" lastClr="000000">
                  <a:hueOff val="0"/>
                  <a:satOff val="0"/>
                  <a:lumOff val="0"/>
                  <a:alphaOff val="0"/>
                </a:sysClr>
              </a:solidFill>
              <a:latin typeface="Calibri"/>
              <a:ea typeface="宋体"/>
              <a:cs typeface="+mn-cs"/>
            </a:rPr>
            <a:t>相关部门编制政府采购预算提出采购计划</a:t>
          </a:r>
          <a:r>
            <a:rPr lang="zh-CN" altLang="en-US" sz="1050">
              <a:solidFill>
                <a:sysClr val="windowText" lastClr="000000"/>
              </a:solidFill>
              <a:latin typeface="Calibri"/>
              <a:ea typeface="宋体"/>
              <a:cs typeface="+mn-cs"/>
            </a:rPr>
            <a:t>（拟采购当年的</a:t>
          </a:r>
          <a:r>
            <a:rPr lang="en-US" altLang="zh-CN" sz="1050">
              <a:solidFill>
                <a:sysClr val="windowText" lastClr="000000"/>
              </a:solidFill>
              <a:latin typeface="Calibri"/>
              <a:ea typeface="宋体"/>
              <a:cs typeface="+mn-cs"/>
            </a:rPr>
            <a:t>1</a:t>
          </a:r>
          <a:r>
            <a:rPr lang="zh-CN" altLang="en-US" sz="1050">
              <a:solidFill>
                <a:sysClr val="windowText" lastClr="000000"/>
              </a:solidFill>
              <a:latin typeface="Calibri"/>
              <a:ea typeface="宋体"/>
              <a:cs typeface="+mn-cs"/>
            </a:rPr>
            <a:t>月</a:t>
          </a:r>
          <a:r>
            <a:rPr lang="en-US" altLang="zh-CN" sz="1050">
              <a:solidFill>
                <a:sysClr val="windowText" lastClr="000000"/>
              </a:solidFill>
              <a:latin typeface="Calibri"/>
              <a:ea typeface="宋体"/>
              <a:cs typeface="+mn-cs"/>
            </a:rPr>
            <a:t>5</a:t>
          </a:r>
          <a:r>
            <a:rPr lang="zh-CN" altLang="en-US" sz="1050">
              <a:solidFill>
                <a:sysClr val="windowText" lastClr="000000"/>
              </a:solidFill>
              <a:latin typeface="Calibri"/>
              <a:ea typeface="宋体"/>
              <a:cs typeface="+mn-cs"/>
            </a:rPr>
            <a:t>日前）</a:t>
          </a:r>
        </a:p>
      </dgm:t>
    </dgm:pt>
    <dgm:pt modelId="{DF6F9328-AAE8-4DE2-8DB7-7D990C521690}" type="parTrans" cxnId="{D58F1B80-4238-4E3D-A94A-C931AFC3632E}">
      <dgm:prSet/>
      <dgm:spPr/>
      <dgm:t>
        <a:bodyPr/>
        <a:lstStyle/>
        <a:p>
          <a:endParaRPr lang="zh-CN" altLang="en-US"/>
        </a:p>
      </dgm:t>
    </dgm:pt>
    <dgm:pt modelId="{53AF9561-8F22-4526-BE95-E728E3C2C259}" type="sibTrans" cxnId="{D58F1B80-4238-4E3D-A94A-C931AFC3632E}">
      <dgm:prSet/>
      <dgm:spPr>
        <a:xfrm>
          <a:off x="1517856" y="670567"/>
          <a:ext cx="305990" cy="343778"/>
        </a:xfrm>
        <a:solidFill>
          <a:sysClr val="windowText" lastClr="000000">
            <a:tint val="60000"/>
            <a:hueOff val="0"/>
            <a:satOff val="0"/>
            <a:lumOff val="0"/>
            <a:alphaOff val="0"/>
          </a:sysClr>
        </a:solidFill>
        <a:ln>
          <a:noFill/>
        </a:ln>
        <a:effectLst/>
      </dgm:spPr>
      <dgm:t>
        <a:bodyPr/>
        <a:lstStyle/>
        <a:p>
          <a:pPr>
            <a:buNone/>
          </a:pPr>
          <a:endParaRPr lang="zh-CN" altLang="en-US">
            <a:solidFill>
              <a:sysClr val="windowText" lastClr="000000">
                <a:hueOff val="0"/>
                <a:satOff val="0"/>
                <a:lumOff val="0"/>
                <a:alphaOff val="0"/>
              </a:sysClr>
            </a:solidFill>
            <a:latin typeface="Calibri"/>
            <a:ea typeface="宋体"/>
            <a:cs typeface="+mn-cs"/>
          </a:endParaRPr>
        </a:p>
      </dgm:t>
    </dgm:pt>
    <dgm:pt modelId="{BF9C2ED3-FCD4-43A3-8763-F0B14551FC66}">
      <dgm:prSet custT="1"/>
      <dgm:spPr>
        <a:xfrm>
          <a:off x="1968181" y="336935"/>
          <a:ext cx="1386203" cy="101104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zh-CN" altLang="en-US" sz="1050" b="1">
              <a:solidFill>
                <a:sysClr val="windowText" lastClr="000000">
                  <a:hueOff val="0"/>
                  <a:satOff val="0"/>
                  <a:lumOff val="0"/>
                  <a:alphaOff val="0"/>
                </a:sysClr>
              </a:solidFill>
              <a:latin typeface="Calibri"/>
              <a:ea typeface="宋体"/>
              <a:cs typeface="+mn-cs"/>
            </a:rPr>
            <a:t>政府采购领导</a:t>
          </a:r>
          <a:r>
            <a:rPr lang="zh-CN" altLang="en-US" sz="1050" b="1">
              <a:solidFill>
                <a:sysClr val="windowText" lastClr="000000"/>
              </a:solidFill>
              <a:latin typeface="Calibri"/>
              <a:ea typeface="宋体"/>
              <a:cs typeface="+mn-cs"/>
            </a:rPr>
            <a:t>小组审定</a:t>
          </a:r>
          <a:endParaRPr lang="en-US" altLang="zh-CN" sz="1050" b="1">
            <a:solidFill>
              <a:sysClr val="windowText" lastClr="000000"/>
            </a:solidFill>
            <a:latin typeface="Calibri"/>
            <a:ea typeface="宋体"/>
            <a:cs typeface="+mn-cs"/>
          </a:endParaRPr>
        </a:p>
        <a:p>
          <a:pPr>
            <a:buNone/>
          </a:pPr>
          <a:r>
            <a:rPr lang="zh-CN" altLang="en-US" sz="1050">
              <a:solidFill>
                <a:sysClr val="windowText" lastClr="000000"/>
              </a:solidFill>
              <a:latin typeface="Calibri"/>
              <a:ea typeface="宋体"/>
              <a:cs typeface="+mn-cs"/>
            </a:rPr>
            <a:t>（拟采购当年的</a:t>
          </a:r>
          <a:r>
            <a:rPr lang="en-US" altLang="zh-CN" sz="1050">
              <a:solidFill>
                <a:sysClr val="windowText" lastClr="000000"/>
              </a:solidFill>
              <a:latin typeface="Calibri"/>
              <a:ea typeface="宋体"/>
              <a:cs typeface="+mn-cs"/>
            </a:rPr>
            <a:t>1</a:t>
          </a:r>
          <a:r>
            <a:rPr lang="zh-CN" altLang="en-US" sz="1050">
              <a:solidFill>
                <a:sysClr val="windowText" lastClr="000000"/>
              </a:solidFill>
              <a:latin typeface="Calibri"/>
              <a:ea typeface="宋体"/>
              <a:cs typeface="+mn-cs"/>
            </a:rPr>
            <a:t>月</a:t>
          </a:r>
          <a:r>
            <a:rPr lang="en-US" altLang="zh-CN" sz="1050">
              <a:solidFill>
                <a:sysClr val="windowText" lastClr="000000"/>
              </a:solidFill>
              <a:latin typeface="Calibri"/>
              <a:ea typeface="宋体"/>
              <a:cs typeface="+mn-cs"/>
            </a:rPr>
            <a:t>15</a:t>
          </a:r>
          <a:r>
            <a:rPr lang="zh-CN" altLang="en-US" sz="1050">
              <a:solidFill>
                <a:sysClr val="windowText" lastClr="000000"/>
              </a:solidFill>
              <a:latin typeface="Calibri"/>
              <a:ea typeface="宋体"/>
              <a:cs typeface="+mn-cs"/>
            </a:rPr>
            <a:t>日前</a:t>
          </a:r>
          <a:r>
            <a:rPr lang="en-US" altLang="zh-CN" sz="1050">
              <a:solidFill>
                <a:sysClr val="windowText" lastClr="000000"/>
              </a:solidFill>
              <a:latin typeface="Calibri"/>
              <a:ea typeface="宋体"/>
              <a:cs typeface="+mn-cs"/>
            </a:rPr>
            <a:t>)</a:t>
          </a:r>
          <a:endParaRPr lang="zh-CN" altLang="en-US" sz="1050">
            <a:solidFill>
              <a:sysClr val="windowText" lastClr="000000"/>
            </a:solidFill>
            <a:latin typeface="Calibri"/>
            <a:ea typeface="宋体"/>
            <a:cs typeface="+mn-cs"/>
          </a:endParaRPr>
        </a:p>
      </dgm:t>
    </dgm:pt>
    <dgm:pt modelId="{45565A4A-49AA-437F-AE06-C6C3E6DB512A}" type="parTrans" cxnId="{C1A9EA19-7B70-4F3A-9A21-B9ED2CF739E1}">
      <dgm:prSet/>
      <dgm:spPr/>
      <dgm:t>
        <a:bodyPr/>
        <a:lstStyle/>
        <a:p>
          <a:endParaRPr lang="zh-CN" altLang="en-US"/>
        </a:p>
      </dgm:t>
    </dgm:pt>
    <dgm:pt modelId="{C545B67A-6184-4AFA-B66A-5FE10889B0FF}" type="sibTrans" cxnId="{C1A9EA19-7B70-4F3A-9A21-B9ED2CF739E1}">
      <dgm:prSet/>
      <dgm:spPr>
        <a:xfrm>
          <a:off x="3471342" y="670567"/>
          <a:ext cx="281760" cy="343778"/>
        </a:xfrm>
        <a:solidFill>
          <a:sysClr val="windowText" lastClr="000000">
            <a:tint val="60000"/>
            <a:hueOff val="0"/>
            <a:satOff val="0"/>
            <a:lumOff val="0"/>
            <a:alphaOff val="0"/>
          </a:sysClr>
        </a:solidFill>
        <a:ln>
          <a:noFill/>
        </a:ln>
        <a:effectLst/>
      </dgm:spPr>
      <dgm:t>
        <a:bodyPr/>
        <a:lstStyle/>
        <a:p>
          <a:pPr>
            <a:buNone/>
          </a:pPr>
          <a:endParaRPr lang="zh-CN" altLang="en-US">
            <a:solidFill>
              <a:sysClr val="windowText" lastClr="000000">
                <a:hueOff val="0"/>
                <a:satOff val="0"/>
                <a:lumOff val="0"/>
                <a:alphaOff val="0"/>
              </a:sysClr>
            </a:solidFill>
            <a:latin typeface="Calibri"/>
            <a:ea typeface="宋体"/>
            <a:cs typeface="+mn-cs"/>
          </a:endParaRPr>
        </a:p>
      </dgm:t>
    </dgm:pt>
    <dgm:pt modelId="{658338B4-8EDA-4274-9F2A-69735C4E5224}">
      <dgm:prSet custT="1"/>
      <dgm:spPr>
        <a:xfrm>
          <a:off x="3886008" y="426595"/>
          <a:ext cx="1386203" cy="8317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zh-CN" altLang="en-US" sz="1050" b="1">
              <a:solidFill>
                <a:sysClr val="windowText" lastClr="000000">
                  <a:hueOff val="0"/>
                  <a:satOff val="0"/>
                  <a:lumOff val="0"/>
                  <a:alphaOff val="0"/>
                </a:sysClr>
              </a:solidFill>
              <a:latin typeface="Calibri"/>
              <a:ea typeface="宋体"/>
              <a:cs typeface="+mn-cs"/>
            </a:rPr>
            <a:t>上级主管部门审批</a:t>
          </a:r>
        </a:p>
      </dgm:t>
    </dgm:pt>
    <dgm:pt modelId="{21D03D1B-06CD-4462-93DF-C081386A4452}" type="parTrans" cxnId="{833C2713-82C6-4E0E-BF2D-D8FAEAA52998}">
      <dgm:prSet/>
      <dgm:spPr/>
      <dgm:t>
        <a:bodyPr/>
        <a:lstStyle/>
        <a:p>
          <a:endParaRPr lang="zh-CN" altLang="en-US"/>
        </a:p>
      </dgm:t>
    </dgm:pt>
    <dgm:pt modelId="{C1868F0F-6076-47BF-AE2B-882194968084}" type="sibTrans" cxnId="{833C2713-82C6-4E0E-BF2D-D8FAEAA52998}">
      <dgm:prSet/>
      <dgm:spPr>
        <a:xfrm rot="5400000">
          <a:off x="4280893" y="1632221"/>
          <a:ext cx="596433" cy="343778"/>
        </a:xfrm>
        <a:solidFill>
          <a:sysClr val="windowText" lastClr="000000">
            <a:tint val="60000"/>
            <a:hueOff val="0"/>
            <a:satOff val="0"/>
            <a:lumOff val="0"/>
            <a:alphaOff val="0"/>
          </a:sysClr>
        </a:solidFill>
        <a:ln>
          <a:noFill/>
        </a:ln>
        <a:effectLst/>
      </dgm:spPr>
      <dgm:t>
        <a:bodyPr/>
        <a:lstStyle/>
        <a:p>
          <a:pPr>
            <a:buNone/>
          </a:pPr>
          <a:endParaRPr lang="zh-CN" altLang="en-US">
            <a:solidFill>
              <a:sysClr val="windowText" lastClr="000000">
                <a:hueOff val="0"/>
                <a:satOff val="0"/>
                <a:lumOff val="0"/>
                <a:alphaOff val="0"/>
              </a:sysClr>
            </a:solidFill>
            <a:latin typeface="Calibri"/>
            <a:ea typeface="宋体"/>
            <a:cs typeface="+mn-cs"/>
          </a:endParaRPr>
        </a:p>
      </dgm:t>
    </dgm:pt>
    <dgm:pt modelId="{8B4308D4-2A7D-43E4-A091-6C3EBE540F7A}">
      <dgm:prSet custT="1"/>
      <dgm:spPr>
        <a:xfrm>
          <a:off x="3886008" y="2383664"/>
          <a:ext cx="1386203" cy="8317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zh-CN" altLang="en-US" sz="1050" b="1">
              <a:solidFill>
                <a:sysClr val="windowText" lastClr="000000">
                  <a:hueOff val="0"/>
                  <a:satOff val="0"/>
                  <a:lumOff val="0"/>
                  <a:alphaOff val="0"/>
                </a:sysClr>
              </a:solidFill>
              <a:latin typeface="Calibri"/>
              <a:ea typeface="宋体"/>
              <a:cs typeface="+mn-cs"/>
            </a:rPr>
            <a:t>下达采购预算指标</a:t>
          </a:r>
        </a:p>
      </dgm:t>
    </dgm:pt>
    <dgm:pt modelId="{B7F69CAD-BD6A-45DD-9E68-57D7DA83601E}" type="parTrans" cxnId="{D8F7B715-D030-4BB4-A6BD-5F891E1D2DF4}">
      <dgm:prSet/>
      <dgm:spPr/>
      <dgm:t>
        <a:bodyPr/>
        <a:lstStyle/>
        <a:p>
          <a:endParaRPr lang="zh-CN" altLang="en-US"/>
        </a:p>
      </dgm:t>
    </dgm:pt>
    <dgm:pt modelId="{08813F5F-6C2D-4B69-9F68-0248B0CE0BCC}" type="sibTrans" cxnId="{D8F7B715-D030-4BB4-A6BD-5F891E1D2DF4}">
      <dgm:prSet/>
      <dgm:spPr>
        <a:xfrm rot="10800000">
          <a:off x="3470147" y="2627636"/>
          <a:ext cx="293875" cy="343778"/>
        </a:xfrm>
        <a:solidFill>
          <a:sysClr val="windowText" lastClr="000000">
            <a:tint val="60000"/>
            <a:hueOff val="0"/>
            <a:satOff val="0"/>
            <a:lumOff val="0"/>
            <a:alphaOff val="0"/>
          </a:sysClr>
        </a:solidFill>
        <a:ln>
          <a:noFill/>
        </a:ln>
        <a:effectLst/>
      </dgm:spPr>
      <dgm:t>
        <a:bodyPr/>
        <a:lstStyle/>
        <a:p>
          <a:pPr>
            <a:buNone/>
          </a:pPr>
          <a:endParaRPr lang="zh-CN" altLang="en-US">
            <a:solidFill>
              <a:sysClr val="windowText" lastClr="000000">
                <a:hueOff val="0"/>
                <a:satOff val="0"/>
                <a:lumOff val="0"/>
                <a:alphaOff val="0"/>
              </a:sysClr>
            </a:solidFill>
            <a:latin typeface="Calibri"/>
            <a:ea typeface="宋体"/>
            <a:cs typeface="+mn-cs"/>
          </a:endParaRPr>
        </a:p>
      </dgm:t>
    </dgm:pt>
    <dgm:pt modelId="{5E7D8B29-8971-45B0-A874-4EEA54154C9B}">
      <dgm:prSet custT="1"/>
      <dgm:spPr>
        <a:xfrm>
          <a:off x="1945323" y="2017269"/>
          <a:ext cx="1386203" cy="156451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zh-CN" altLang="en-US" sz="1050" b="1">
              <a:solidFill>
                <a:sysClr val="windowText" lastClr="000000">
                  <a:hueOff val="0"/>
                  <a:satOff val="0"/>
                  <a:lumOff val="0"/>
                  <a:alphaOff val="0"/>
                </a:sysClr>
              </a:solidFill>
              <a:latin typeface="Calibri"/>
              <a:ea typeface="宋体"/>
              <a:cs typeface="+mn-cs"/>
            </a:rPr>
            <a:t>报备政府采购实施计划</a:t>
          </a:r>
          <a:endParaRPr lang="en-US" altLang="zh-CN" sz="1050" b="1">
            <a:solidFill>
              <a:sysClr val="windowText" lastClr="000000">
                <a:hueOff val="0"/>
                <a:satOff val="0"/>
                <a:lumOff val="0"/>
                <a:alphaOff val="0"/>
              </a:sysClr>
            </a:solidFill>
            <a:latin typeface="Calibri"/>
            <a:ea typeface="宋体"/>
            <a:cs typeface="+mn-cs"/>
          </a:endParaRPr>
        </a:p>
        <a:p>
          <a:pPr>
            <a:buNone/>
          </a:pPr>
          <a:r>
            <a:rPr lang="zh-CN" altLang="en-US" sz="1050">
              <a:solidFill>
                <a:sysClr val="windowText" lastClr="000000"/>
              </a:solidFill>
              <a:latin typeface="Calibri"/>
              <a:ea typeface="宋体"/>
              <a:cs typeface="+mn-cs"/>
            </a:rPr>
            <a:t>（预算批复或预算指标文件下达后</a:t>
          </a:r>
          <a:r>
            <a:rPr lang="en-US" altLang="zh-CN" sz="1050">
              <a:solidFill>
                <a:sysClr val="windowText" lastClr="000000"/>
              </a:solidFill>
              <a:latin typeface="Calibri"/>
              <a:ea typeface="宋体"/>
              <a:cs typeface="+mn-cs"/>
            </a:rPr>
            <a:t>1</a:t>
          </a:r>
          <a:r>
            <a:rPr lang="zh-CN" altLang="en-US" sz="1050">
              <a:solidFill>
                <a:sysClr val="windowText" lastClr="000000"/>
              </a:solidFill>
              <a:latin typeface="Calibri"/>
              <a:ea typeface="宋体"/>
              <a:cs typeface="+mn-cs"/>
            </a:rPr>
            <a:t>个月内）</a:t>
          </a:r>
        </a:p>
      </dgm:t>
    </dgm:pt>
    <dgm:pt modelId="{8D87E261-B346-4E1E-8606-E0759F3E8E2C}" type="parTrans" cxnId="{28A0D467-571C-47C4-8415-526A73818806}">
      <dgm:prSet/>
      <dgm:spPr/>
      <dgm:t>
        <a:bodyPr/>
        <a:lstStyle/>
        <a:p>
          <a:endParaRPr lang="zh-CN" altLang="en-US"/>
        </a:p>
      </dgm:t>
    </dgm:pt>
    <dgm:pt modelId="{CEFD5E5D-87C6-40E4-AC27-7C2400CC8D39}" type="sibTrans" cxnId="{28A0D467-571C-47C4-8415-526A73818806}">
      <dgm:prSet/>
      <dgm:spPr>
        <a:xfrm rot="10896132">
          <a:off x="1554505" y="2601181"/>
          <a:ext cx="276247" cy="343778"/>
        </a:xfrm>
        <a:solidFill>
          <a:sysClr val="windowText" lastClr="000000">
            <a:tint val="60000"/>
            <a:hueOff val="0"/>
            <a:satOff val="0"/>
            <a:lumOff val="0"/>
            <a:alphaOff val="0"/>
          </a:sysClr>
        </a:solidFill>
        <a:ln>
          <a:noFill/>
        </a:ln>
        <a:effectLst/>
      </dgm:spPr>
      <dgm:t>
        <a:bodyPr/>
        <a:lstStyle/>
        <a:p>
          <a:pPr>
            <a:buNone/>
          </a:pPr>
          <a:endParaRPr lang="zh-CN" altLang="en-US">
            <a:solidFill>
              <a:sysClr val="windowText" lastClr="000000">
                <a:hueOff val="0"/>
                <a:satOff val="0"/>
                <a:lumOff val="0"/>
                <a:alphaOff val="0"/>
              </a:sysClr>
            </a:solidFill>
            <a:latin typeface="Calibri"/>
            <a:ea typeface="宋体"/>
            <a:cs typeface="+mn-cs"/>
          </a:endParaRPr>
        </a:p>
      </dgm:t>
    </dgm:pt>
    <dgm:pt modelId="{15C5F660-56F4-4702-983F-264D10A79B39}">
      <dgm:prSet custT="1"/>
      <dgm:spPr>
        <a:xfrm>
          <a:off x="38100" y="2126982"/>
          <a:ext cx="1386203" cy="123839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zh-CN" altLang="en-US" sz="1050" b="1">
              <a:solidFill>
                <a:sysClr val="windowText" lastClr="000000">
                  <a:hueOff val="0"/>
                  <a:satOff val="0"/>
                  <a:lumOff val="0"/>
                  <a:alphaOff val="0"/>
                </a:sysClr>
              </a:solidFill>
              <a:latin typeface="Calibri"/>
              <a:ea typeface="宋体"/>
              <a:cs typeface="+mn-cs"/>
            </a:rPr>
            <a:t>实施采购</a:t>
          </a:r>
          <a:endParaRPr lang="en-US" altLang="zh-CN" sz="1050" b="1">
            <a:solidFill>
              <a:sysClr val="windowText" lastClr="000000">
                <a:hueOff val="0"/>
                <a:satOff val="0"/>
                <a:lumOff val="0"/>
                <a:alphaOff val="0"/>
              </a:sysClr>
            </a:solidFill>
            <a:latin typeface="Calibri"/>
            <a:ea typeface="宋体"/>
            <a:cs typeface="+mn-cs"/>
          </a:endParaRPr>
        </a:p>
        <a:p>
          <a:pPr>
            <a:buNone/>
          </a:pPr>
          <a:r>
            <a:rPr lang="zh-CN" altLang="en-US" sz="1050">
              <a:solidFill>
                <a:sysClr val="windowText" lastClr="000000">
                  <a:hueOff val="0"/>
                  <a:satOff val="0"/>
                  <a:lumOff val="0"/>
                  <a:alphaOff val="0"/>
                </a:sysClr>
              </a:solidFill>
              <a:latin typeface="Calibri"/>
              <a:ea typeface="宋体"/>
              <a:cs typeface="+mn-cs"/>
            </a:rPr>
            <a:t>（方式一：签订代理机构，发布招标公告。方式二：电子卖场或定点采购）</a:t>
          </a:r>
        </a:p>
      </dgm:t>
    </dgm:pt>
    <dgm:pt modelId="{7B20BF29-AF4F-4B7C-A983-348F48ABC0D9}" type="parTrans" cxnId="{AC8DFFBB-4F84-4EFD-9377-BEE876E9D46B}">
      <dgm:prSet/>
      <dgm:spPr/>
      <dgm:t>
        <a:bodyPr/>
        <a:lstStyle/>
        <a:p>
          <a:endParaRPr lang="zh-CN" altLang="en-US"/>
        </a:p>
      </dgm:t>
    </dgm:pt>
    <dgm:pt modelId="{22E24A24-9FF0-448F-A543-D765C6293E20}" type="sibTrans" cxnId="{AC8DFFBB-4F84-4EFD-9377-BEE876E9D46B}">
      <dgm:prSet/>
      <dgm:spPr>
        <a:xfrm rot="5453983">
          <a:off x="477535" y="3627422"/>
          <a:ext cx="474256" cy="343778"/>
        </a:xfrm>
        <a:solidFill>
          <a:sysClr val="windowText" lastClr="000000">
            <a:tint val="60000"/>
            <a:hueOff val="0"/>
            <a:satOff val="0"/>
            <a:lumOff val="0"/>
            <a:alphaOff val="0"/>
          </a:sysClr>
        </a:solidFill>
        <a:ln>
          <a:noFill/>
        </a:ln>
        <a:effectLst/>
      </dgm:spPr>
      <dgm:t>
        <a:bodyPr/>
        <a:lstStyle/>
        <a:p>
          <a:pPr>
            <a:buNone/>
          </a:pPr>
          <a:endParaRPr lang="zh-CN" altLang="en-US">
            <a:solidFill>
              <a:sysClr val="windowText" lastClr="000000">
                <a:hueOff val="0"/>
                <a:satOff val="0"/>
                <a:lumOff val="0"/>
                <a:alphaOff val="0"/>
              </a:sysClr>
            </a:solidFill>
            <a:latin typeface="Calibri"/>
            <a:ea typeface="宋体"/>
            <a:cs typeface="+mn-cs"/>
          </a:endParaRPr>
        </a:p>
      </dgm:t>
    </dgm:pt>
    <dgm:pt modelId="{65785F79-4760-4958-8580-7E3EF650B837}">
      <dgm:prSet custT="1"/>
      <dgm:spPr>
        <a:xfrm>
          <a:off x="4637" y="4260089"/>
          <a:ext cx="1386203" cy="123380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zh-CN" altLang="en-US" sz="1050" b="1">
              <a:solidFill>
                <a:sysClr val="windowText" lastClr="000000">
                  <a:hueOff val="0"/>
                  <a:satOff val="0"/>
                  <a:lumOff val="0"/>
                  <a:alphaOff val="0"/>
                </a:sysClr>
              </a:solidFill>
              <a:latin typeface="Calibri"/>
              <a:ea typeface="宋体"/>
              <a:cs typeface="+mn-cs"/>
            </a:rPr>
            <a:t>签订采购合同</a:t>
          </a:r>
          <a:r>
            <a:rPr lang="zh-CN" altLang="en-US" sz="1050">
              <a:solidFill>
                <a:sysClr val="windowText" lastClr="000000"/>
              </a:solidFill>
              <a:latin typeface="Calibri"/>
              <a:ea typeface="宋体"/>
              <a:cs typeface="+mn-cs"/>
            </a:rPr>
            <a:t>（中标、成交通知书发出之日起</a:t>
          </a:r>
          <a:r>
            <a:rPr lang="en-US" altLang="zh-CN" sz="1050">
              <a:solidFill>
                <a:sysClr val="windowText" lastClr="000000"/>
              </a:solidFill>
              <a:latin typeface="Calibri"/>
              <a:ea typeface="宋体"/>
              <a:cs typeface="+mn-cs"/>
            </a:rPr>
            <a:t>30</a:t>
          </a:r>
          <a:r>
            <a:rPr lang="zh-CN" altLang="en-US" sz="1050">
              <a:solidFill>
                <a:sysClr val="windowText" lastClr="000000"/>
              </a:solidFill>
              <a:latin typeface="Calibri"/>
              <a:ea typeface="宋体"/>
              <a:cs typeface="+mn-cs"/>
            </a:rPr>
            <a:t>日内）</a:t>
          </a:r>
        </a:p>
      </dgm:t>
    </dgm:pt>
    <dgm:pt modelId="{EEF85583-FC2D-4A61-B18D-6DE4F18A174D}" type="parTrans" cxnId="{1545A8B9-3882-4114-A655-96A928A30BA4}">
      <dgm:prSet/>
      <dgm:spPr/>
      <dgm:t>
        <a:bodyPr/>
        <a:lstStyle/>
        <a:p>
          <a:endParaRPr lang="zh-CN" altLang="en-US"/>
        </a:p>
      </dgm:t>
    </dgm:pt>
    <dgm:pt modelId="{FC88BF99-2205-4FB2-A6AE-6E3AF7D20A63}" type="sibTrans" cxnId="{1545A8B9-3882-4114-A655-96A928A30BA4}">
      <dgm:prSet/>
      <dgm:spPr>
        <a:xfrm>
          <a:off x="1512827" y="4705100"/>
          <a:ext cx="293875" cy="343778"/>
        </a:xfrm>
        <a:solidFill>
          <a:sysClr val="windowText" lastClr="000000">
            <a:tint val="60000"/>
            <a:hueOff val="0"/>
            <a:satOff val="0"/>
            <a:lumOff val="0"/>
            <a:alphaOff val="0"/>
          </a:sysClr>
        </a:solidFill>
        <a:ln>
          <a:noFill/>
        </a:ln>
        <a:effectLst/>
      </dgm:spPr>
      <dgm:t>
        <a:bodyPr/>
        <a:lstStyle/>
        <a:p>
          <a:pPr>
            <a:buNone/>
          </a:pPr>
          <a:endParaRPr lang="zh-CN" altLang="en-US">
            <a:solidFill>
              <a:sysClr val="windowText" lastClr="000000">
                <a:hueOff val="0"/>
                <a:satOff val="0"/>
                <a:lumOff val="0"/>
                <a:alphaOff val="0"/>
              </a:sysClr>
            </a:solidFill>
            <a:latin typeface="Calibri"/>
            <a:ea typeface="宋体"/>
            <a:cs typeface="+mn-cs"/>
          </a:endParaRPr>
        </a:p>
      </dgm:t>
    </dgm:pt>
    <dgm:pt modelId="{1CC41259-9FDA-4709-B3C5-FBDEC385E405}">
      <dgm:prSet custT="1"/>
      <dgm:spPr>
        <a:xfrm>
          <a:off x="1945323" y="4136262"/>
          <a:ext cx="1386203" cy="148145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zh-CN" altLang="en-US" sz="1050" b="1">
              <a:solidFill>
                <a:sysClr val="windowText" lastClr="000000"/>
              </a:solidFill>
              <a:latin typeface="Calibri"/>
              <a:ea typeface="宋体"/>
              <a:cs typeface="+mn-cs"/>
            </a:rPr>
            <a:t>合同公示</a:t>
          </a:r>
          <a:endParaRPr lang="en-US" altLang="zh-CN" sz="1050" b="1">
            <a:solidFill>
              <a:sysClr val="windowText" lastClr="000000"/>
            </a:solidFill>
            <a:latin typeface="Calibri"/>
            <a:ea typeface="宋体"/>
            <a:cs typeface="+mn-cs"/>
          </a:endParaRPr>
        </a:p>
        <a:p>
          <a:pPr>
            <a:buNone/>
          </a:pPr>
          <a:r>
            <a:rPr lang="en-US" altLang="zh-CN" sz="1050" b="0">
              <a:solidFill>
                <a:sysClr val="windowText" lastClr="000000"/>
              </a:solidFill>
              <a:latin typeface="Calibri"/>
              <a:ea typeface="宋体"/>
              <a:cs typeface="+mn-cs"/>
            </a:rPr>
            <a:t>(</a:t>
          </a:r>
          <a:r>
            <a:rPr lang="zh-CN" altLang="en-US" sz="1050" b="0">
              <a:solidFill>
                <a:sysClr val="windowText" lastClr="000000"/>
              </a:solidFill>
              <a:latin typeface="Calibri"/>
              <a:ea typeface="宋体"/>
              <a:cs typeface="+mn-cs"/>
            </a:rPr>
            <a:t>合同签订之日起</a:t>
          </a:r>
          <a:r>
            <a:rPr lang="en-US" altLang="zh-CN" sz="1050" b="0">
              <a:solidFill>
                <a:sysClr val="windowText" lastClr="000000"/>
              </a:solidFill>
              <a:latin typeface="Calibri"/>
              <a:ea typeface="宋体"/>
              <a:cs typeface="+mn-cs"/>
            </a:rPr>
            <a:t>2</a:t>
          </a:r>
          <a:r>
            <a:rPr lang="zh-CN" altLang="en-US" sz="1050" b="0">
              <a:solidFill>
                <a:sysClr val="windowText" lastClr="000000"/>
              </a:solidFill>
              <a:latin typeface="Calibri"/>
              <a:ea typeface="宋体"/>
              <a:cs typeface="+mn-cs"/>
            </a:rPr>
            <a:t>个工作日内</a:t>
          </a:r>
          <a:r>
            <a:rPr lang="en-US" altLang="zh-CN" sz="1050" b="0">
              <a:solidFill>
                <a:sysClr val="windowText" lastClr="000000"/>
              </a:solidFill>
              <a:latin typeface="Calibri"/>
              <a:ea typeface="宋体"/>
              <a:cs typeface="+mn-cs"/>
            </a:rPr>
            <a:t>)</a:t>
          </a:r>
        </a:p>
        <a:p>
          <a:pPr>
            <a:buNone/>
          </a:pPr>
          <a:r>
            <a:rPr lang="zh-CN" altLang="en-US" sz="1050" b="1">
              <a:solidFill>
                <a:sysClr val="windowText" lastClr="000000"/>
              </a:solidFill>
              <a:latin typeface="Calibri"/>
              <a:ea typeface="宋体"/>
              <a:cs typeface="+mn-cs"/>
            </a:rPr>
            <a:t>及报备</a:t>
          </a:r>
          <a:endParaRPr lang="en-US" altLang="zh-CN" sz="1050" b="1">
            <a:solidFill>
              <a:sysClr val="windowText" lastClr="000000"/>
            </a:solidFill>
            <a:latin typeface="Calibri"/>
            <a:ea typeface="宋体"/>
            <a:cs typeface="+mn-cs"/>
          </a:endParaRPr>
        </a:p>
        <a:p>
          <a:pPr>
            <a:buNone/>
          </a:pPr>
          <a:r>
            <a:rPr lang="zh-CN" altLang="en-US" sz="1050">
              <a:solidFill>
                <a:sysClr val="windowText" lastClr="000000"/>
              </a:solidFill>
              <a:latin typeface="Calibri"/>
              <a:ea typeface="宋体"/>
              <a:cs typeface="+mn-cs"/>
            </a:rPr>
            <a:t>（合同签订之日起</a:t>
          </a:r>
          <a:r>
            <a:rPr lang="en-US" altLang="zh-CN" sz="1050">
              <a:solidFill>
                <a:sysClr val="windowText" lastClr="000000"/>
              </a:solidFill>
              <a:latin typeface="Calibri"/>
              <a:ea typeface="宋体"/>
              <a:cs typeface="+mn-cs"/>
            </a:rPr>
            <a:t>7</a:t>
          </a:r>
          <a:r>
            <a:rPr lang="zh-CN" altLang="en-US" sz="1050">
              <a:solidFill>
                <a:sysClr val="windowText" lastClr="000000"/>
              </a:solidFill>
              <a:latin typeface="Calibri"/>
              <a:ea typeface="宋体"/>
              <a:cs typeface="+mn-cs"/>
            </a:rPr>
            <a:t>个工作日）</a:t>
          </a:r>
        </a:p>
      </dgm:t>
    </dgm:pt>
    <dgm:pt modelId="{D26E4C3B-2ACC-47D5-B445-2A71A3858C6B}" type="parTrans" cxnId="{A53730C1-19F8-4E5C-9F49-8860AF9D549F}">
      <dgm:prSet/>
      <dgm:spPr/>
      <dgm:t>
        <a:bodyPr/>
        <a:lstStyle/>
        <a:p>
          <a:endParaRPr lang="zh-CN" altLang="en-US"/>
        </a:p>
      </dgm:t>
    </dgm:pt>
    <dgm:pt modelId="{4EF9E2C8-3EAC-409C-9E60-409396E90280}" type="sibTrans" cxnId="{A53730C1-19F8-4E5C-9F49-8860AF9D549F}">
      <dgm:prSet/>
      <dgm:spPr>
        <a:xfrm>
          <a:off x="3453512" y="4705100"/>
          <a:ext cx="293875" cy="343778"/>
        </a:xfrm>
        <a:solidFill>
          <a:sysClr val="windowText" lastClr="000000">
            <a:tint val="60000"/>
            <a:hueOff val="0"/>
            <a:satOff val="0"/>
            <a:lumOff val="0"/>
            <a:alphaOff val="0"/>
          </a:sysClr>
        </a:solidFill>
        <a:ln>
          <a:noFill/>
        </a:ln>
        <a:effectLst/>
      </dgm:spPr>
      <dgm:t>
        <a:bodyPr/>
        <a:lstStyle/>
        <a:p>
          <a:pPr>
            <a:buNone/>
          </a:pPr>
          <a:endParaRPr lang="zh-CN" altLang="en-US">
            <a:solidFill>
              <a:sysClr val="windowText" lastClr="000000">
                <a:hueOff val="0"/>
                <a:satOff val="0"/>
                <a:lumOff val="0"/>
                <a:alphaOff val="0"/>
              </a:sysClr>
            </a:solidFill>
            <a:latin typeface="Calibri"/>
            <a:ea typeface="宋体"/>
            <a:cs typeface="+mn-cs"/>
          </a:endParaRPr>
        </a:p>
      </dgm:t>
    </dgm:pt>
    <dgm:pt modelId="{7DFA916B-781A-4F97-9305-B9AE6F34E1AC}">
      <dgm:prSet custT="1"/>
      <dgm:spPr>
        <a:xfrm>
          <a:off x="3886008" y="4461129"/>
          <a:ext cx="1386203" cy="8317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zh-CN" altLang="en-US" sz="1050" b="1">
              <a:solidFill>
                <a:sysClr val="windowText" lastClr="000000">
                  <a:hueOff val="0"/>
                  <a:satOff val="0"/>
                  <a:lumOff val="0"/>
                  <a:alphaOff val="0"/>
                </a:sysClr>
              </a:solidFill>
              <a:latin typeface="Calibri"/>
              <a:ea typeface="宋体"/>
              <a:cs typeface="+mn-cs"/>
            </a:rPr>
            <a:t>组织验收</a:t>
          </a:r>
          <a:endParaRPr lang="en-US" altLang="zh-CN" sz="1050" b="1">
            <a:solidFill>
              <a:sysClr val="windowText" lastClr="000000">
                <a:hueOff val="0"/>
                <a:satOff val="0"/>
                <a:lumOff val="0"/>
                <a:alphaOff val="0"/>
              </a:sysClr>
            </a:solidFill>
            <a:latin typeface="Calibri"/>
            <a:ea typeface="宋体"/>
            <a:cs typeface="+mn-cs"/>
          </a:endParaRPr>
        </a:p>
        <a:p>
          <a:pPr>
            <a:buNone/>
          </a:pPr>
          <a:r>
            <a:rPr lang="zh-CN" altLang="en-US" sz="1050">
              <a:solidFill>
                <a:sysClr val="windowText" lastClr="000000"/>
              </a:solidFill>
              <a:latin typeface="Calibri"/>
              <a:ea typeface="宋体"/>
              <a:cs typeface="+mn-cs"/>
            </a:rPr>
            <a:t>（合同履约后</a:t>
          </a:r>
          <a:r>
            <a:rPr lang="en-US" altLang="zh-CN" sz="1050">
              <a:solidFill>
                <a:sysClr val="windowText" lastClr="000000"/>
              </a:solidFill>
              <a:latin typeface="Calibri"/>
              <a:ea typeface="宋体"/>
              <a:cs typeface="+mn-cs"/>
            </a:rPr>
            <a:t>10</a:t>
          </a:r>
          <a:r>
            <a:rPr lang="zh-CN" altLang="en-US" sz="1050">
              <a:solidFill>
                <a:sysClr val="windowText" lastClr="000000"/>
              </a:solidFill>
              <a:latin typeface="Calibri"/>
              <a:ea typeface="宋体"/>
              <a:cs typeface="+mn-cs"/>
            </a:rPr>
            <a:t>日内）</a:t>
          </a:r>
        </a:p>
      </dgm:t>
    </dgm:pt>
    <dgm:pt modelId="{1AAC4C6A-2473-41E2-96D3-1DC60C9D89E9}" type="parTrans" cxnId="{3EAEF9F1-9409-4E77-91EF-100D1502208F}">
      <dgm:prSet/>
      <dgm:spPr/>
      <dgm:t>
        <a:bodyPr/>
        <a:lstStyle/>
        <a:p>
          <a:endParaRPr lang="zh-CN" altLang="en-US"/>
        </a:p>
      </dgm:t>
    </dgm:pt>
    <dgm:pt modelId="{7EA8DD4A-3563-4FE8-B634-9B194496A628}" type="sibTrans" cxnId="{3EAEF9F1-9409-4E77-91EF-100D1502208F}">
      <dgm:prSet/>
      <dgm:spPr>
        <a:xfrm rot="5391296">
          <a:off x="4316356" y="5606023"/>
          <a:ext cx="530068" cy="343778"/>
        </a:xfrm>
        <a:solidFill>
          <a:sysClr val="windowText" lastClr="000000">
            <a:tint val="60000"/>
            <a:hueOff val="0"/>
            <a:satOff val="0"/>
            <a:lumOff val="0"/>
            <a:alphaOff val="0"/>
          </a:sysClr>
        </a:solidFill>
        <a:ln>
          <a:noFill/>
        </a:ln>
        <a:effectLst/>
      </dgm:spPr>
      <dgm:t>
        <a:bodyPr/>
        <a:lstStyle/>
        <a:p>
          <a:pPr>
            <a:buNone/>
          </a:pPr>
          <a:endParaRPr lang="zh-CN" altLang="en-US">
            <a:solidFill>
              <a:sysClr val="windowText" lastClr="000000">
                <a:hueOff val="0"/>
                <a:satOff val="0"/>
                <a:lumOff val="0"/>
                <a:alphaOff val="0"/>
              </a:sysClr>
            </a:solidFill>
            <a:latin typeface="Calibri"/>
            <a:ea typeface="宋体"/>
            <a:cs typeface="+mn-cs"/>
          </a:endParaRPr>
        </a:p>
      </dgm:t>
    </dgm:pt>
    <dgm:pt modelId="{70E6F699-C457-4FF6-8BAA-DE4ED8501154}">
      <dgm:prSet custT="1"/>
      <dgm:spPr>
        <a:xfrm>
          <a:off x="3890646" y="6292977"/>
          <a:ext cx="1386203" cy="8317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zh-CN" altLang="en-US" sz="1050" b="1">
              <a:solidFill>
                <a:sysClr val="windowText" lastClr="000000">
                  <a:hueOff val="0"/>
                  <a:satOff val="0"/>
                  <a:lumOff val="0"/>
                  <a:alphaOff val="0"/>
                </a:sysClr>
              </a:solidFill>
              <a:latin typeface="Calibri"/>
              <a:ea typeface="宋体"/>
              <a:cs typeface="+mn-cs"/>
            </a:rPr>
            <a:t>固定资产登记</a:t>
          </a:r>
          <a:endParaRPr lang="en-US" altLang="zh-CN" sz="1050" b="1">
            <a:solidFill>
              <a:sysClr val="windowText" lastClr="000000">
                <a:hueOff val="0"/>
                <a:satOff val="0"/>
                <a:lumOff val="0"/>
                <a:alphaOff val="0"/>
              </a:sysClr>
            </a:solidFill>
            <a:latin typeface="Calibri"/>
            <a:ea typeface="宋体"/>
            <a:cs typeface="+mn-cs"/>
          </a:endParaRPr>
        </a:p>
        <a:p>
          <a:pPr algn="ctr">
            <a:buNone/>
          </a:pPr>
          <a:r>
            <a:rPr lang="zh-CN" altLang="en-US" sz="1050">
              <a:solidFill>
                <a:sysClr val="windowText" lastClr="000000">
                  <a:hueOff val="0"/>
                  <a:satOff val="0"/>
                  <a:lumOff val="0"/>
                  <a:alphaOff val="0"/>
                </a:sysClr>
              </a:solidFill>
              <a:latin typeface="Calibri"/>
              <a:ea typeface="宋体"/>
              <a:cs typeface="+mn-cs"/>
            </a:rPr>
            <a:t>（送财务科报账时同时进行）</a:t>
          </a:r>
        </a:p>
      </dgm:t>
    </dgm:pt>
    <dgm:pt modelId="{16C2A34B-C276-4F46-B6FC-F03FD27FFC97}" type="parTrans" cxnId="{1BBDC336-8200-4325-B77C-D46B8FA6BB25}">
      <dgm:prSet/>
      <dgm:spPr/>
      <dgm:t>
        <a:bodyPr/>
        <a:lstStyle/>
        <a:p>
          <a:endParaRPr lang="zh-CN" altLang="en-US"/>
        </a:p>
      </dgm:t>
    </dgm:pt>
    <dgm:pt modelId="{9930AD33-2BDD-47DD-80E3-AC967194AFAA}" type="sibTrans" cxnId="{1BBDC336-8200-4325-B77C-D46B8FA6BB25}">
      <dgm:prSet/>
      <dgm:spPr>
        <a:xfrm rot="10783171">
          <a:off x="3471304" y="6541670"/>
          <a:ext cx="296336" cy="343778"/>
        </a:xfrm>
        <a:solidFill>
          <a:sysClr val="windowText" lastClr="000000">
            <a:tint val="60000"/>
            <a:hueOff val="0"/>
            <a:satOff val="0"/>
            <a:lumOff val="0"/>
            <a:alphaOff val="0"/>
          </a:sysClr>
        </a:solidFill>
        <a:ln>
          <a:noFill/>
        </a:ln>
        <a:effectLst/>
      </dgm:spPr>
      <dgm:t>
        <a:bodyPr/>
        <a:lstStyle/>
        <a:p>
          <a:pPr>
            <a:buNone/>
          </a:pPr>
          <a:endParaRPr lang="zh-CN" altLang="en-US">
            <a:solidFill>
              <a:sysClr val="windowText" lastClr="000000">
                <a:hueOff val="0"/>
                <a:satOff val="0"/>
                <a:lumOff val="0"/>
                <a:alphaOff val="0"/>
              </a:sysClr>
            </a:solidFill>
            <a:latin typeface="Calibri"/>
            <a:ea typeface="宋体" panose="02010600030101010101" pitchFamily="2" charset="-122"/>
            <a:cs typeface="+mn-cs"/>
          </a:endParaRPr>
        </a:p>
      </dgm:t>
    </dgm:pt>
    <dgm:pt modelId="{3B3C673C-2928-4269-8A8A-59D1EE97A965}">
      <dgm:prSet custT="1"/>
      <dgm:spPr>
        <a:xfrm>
          <a:off x="1945323" y="6172199"/>
          <a:ext cx="1386203" cy="109232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zh-CN" altLang="en-US" sz="1050" b="1">
              <a:solidFill>
                <a:sysClr val="windowText" lastClr="000000">
                  <a:hueOff val="0"/>
                  <a:satOff val="0"/>
                  <a:lumOff val="0"/>
                  <a:alphaOff val="0"/>
                </a:sysClr>
              </a:solidFill>
              <a:latin typeface="Calibri"/>
              <a:ea typeface="宋体"/>
              <a:cs typeface="+mn-cs"/>
            </a:rPr>
            <a:t>办理资金结算支付</a:t>
          </a:r>
          <a:endParaRPr lang="en-US" altLang="zh-CN" sz="1050" b="1">
            <a:solidFill>
              <a:sysClr val="windowText" lastClr="000000">
                <a:hueOff val="0"/>
                <a:satOff val="0"/>
                <a:lumOff val="0"/>
                <a:alphaOff val="0"/>
              </a:sysClr>
            </a:solidFill>
            <a:latin typeface="Calibri"/>
            <a:ea typeface="宋体"/>
            <a:cs typeface="+mn-cs"/>
          </a:endParaRPr>
        </a:p>
        <a:p>
          <a:pPr>
            <a:buNone/>
          </a:pPr>
          <a:r>
            <a:rPr lang="zh-CN" altLang="en-US" sz="1050">
              <a:solidFill>
                <a:sysClr val="windowText" lastClr="000000"/>
              </a:solidFill>
              <a:latin typeface="Calibri"/>
              <a:ea typeface="宋体"/>
              <a:cs typeface="+mn-cs"/>
            </a:rPr>
            <a:t>（项目验收完成后</a:t>
          </a:r>
          <a:r>
            <a:rPr lang="en-US" altLang="zh-CN" sz="1050">
              <a:solidFill>
                <a:sysClr val="windowText" lastClr="000000"/>
              </a:solidFill>
              <a:latin typeface="Calibri"/>
              <a:ea typeface="宋体"/>
              <a:cs typeface="+mn-cs"/>
            </a:rPr>
            <a:t>10</a:t>
          </a:r>
          <a:r>
            <a:rPr lang="zh-CN" altLang="en-US" sz="1050">
              <a:solidFill>
                <a:sysClr val="windowText" lastClr="000000"/>
              </a:solidFill>
              <a:latin typeface="Calibri"/>
              <a:ea typeface="宋体"/>
              <a:cs typeface="+mn-cs"/>
            </a:rPr>
            <a:t>日内）</a:t>
          </a:r>
        </a:p>
      </dgm:t>
    </dgm:pt>
    <dgm:pt modelId="{F2654806-D9CA-4E4F-8409-CC6140F29B40}" type="parTrans" cxnId="{5337E2AA-A979-4009-AC20-E35B5EF77409}">
      <dgm:prSet/>
      <dgm:spPr/>
      <dgm:t>
        <a:bodyPr/>
        <a:lstStyle/>
        <a:p>
          <a:endParaRPr lang="zh-CN" altLang="en-US"/>
        </a:p>
      </dgm:t>
    </dgm:pt>
    <dgm:pt modelId="{896ECAC8-2876-4611-8D0A-7CA72A355144}" type="sibTrans" cxnId="{5337E2AA-A979-4009-AC20-E35B5EF77409}">
      <dgm:prSet/>
      <dgm:spPr>
        <a:prstGeom prst="rightArrow">
          <a:avLst>
            <a:gd name="adj1" fmla="val 60000"/>
            <a:gd name="adj2" fmla="val 50000"/>
          </a:avLst>
        </a:prstGeom>
      </dgm:spPr>
      <dgm:t>
        <a:bodyPr/>
        <a:lstStyle/>
        <a:p>
          <a:endParaRPr lang="zh-CN" altLang="en-US"/>
        </a:p>
      </dgm:t>
    </dgm:pt>
    <dgm:pt modelId="{8C79B830-F324-48B1-8379-F9882FFC9E25}" type="pres">
      <dgm:prSet presAssocID="{D23402D4-3CE5-4340-8A1B-1CCD6C7DD3C8}" presName="diagram" presStyleCnt="0">
        <dgm:presLayoutVars>
          <dgm:dir/>
          <dgm:resizeHandles val="exact"/>
        </dgm:presLayoutVars>
      </dgm:prSet>
      <dgm:spPr/>
      <dgm:t>
        <a:bodyPr/>
        <a:lstStyle/>
        <a:p>
          <a:endParaRPr lang="zh-CN" altLang="en-US"/>
        </a:p>
      </dgm:t>
    </dgm:pt>
    <dgm:pt modelId="{D4AA8FC3-2821-41DF-84E9-C0694617E9E8}" type="pres">
      <dgm:prSet presAssocID="{32246252-160F-4376-B7F4-036611CCFD50}" presName="node" presStyleLbl="node1" presStyleIdx="0" presStyleCnt="11" custScaleY="192385">
        <dgm:presLayoutVars>
          <dgm:bulletEnabled val="1"/>
        </dgm:presLayoutVars>
      </dgm:prSet>
      <dgm:spPr>
        <a:prstGeom prst="roundRect">
          <a:avLst>
            <a:gd name="adj" fmla="val 10000"/>
          </a:avLst>
        </a:prstGeom>
      </dgm:spPr>
      <dgm:t>
        <a:bodyPr/>
        <a:lstStyle/>
        <a:p>
          <a:endParaRPr lang="zh-CN" altLang="en-US"/>
        </a:p>
      </dgm:t>
    </dgm:pt>
    <dgm:pt modelId="{F131ABE7-B9E5-4860-9A22-7EDB4E82DBFE}" type="pres">
      <dgm:prSet presAssocID="{53AF9561-8F22-4526-BE95-E728E3C2C259}" presName="sibTrans" presStyleLbl="sibTrans2D1" presStyleIdx="0" presStyleCnt="10"/>
      <dgm:spPr>
        <a:prstGeom prst="rightArrow">
          <a:avLst>
            <a:gd name="adj1" fmla="val 60000"/>
            <a:gd name="adj2" fmla="val 50000"/>
          </a:avLst>
        </a:prstGeom>
      </dgm:spPr>
      <dgm:t>
        <a:bodyPr/>
        <a:lstStyle/>
        <a:p>
          <a:endParaRPr lang="zh-CN" altLang="en-US"/>
        </a:p>
      </dgm:t>
    </dgm:pt>
    <dgm:pt modelId="{78004205-9C96-4A77-A263-5154C5ED73E0}" type="pres">
      <dgm:prSet presAssocID="{53AF9561-8F22-4526-BE95-E728E3C2C259}" presName="connectorText" presStyleLbl="sibTrans2D1" presStyleIdx="0" presStyleCnt="10"/>
      <dgm:spPr/>
      <dgm:t>
        <a:bodyPr/>
        <a:lstStyle/>
        <a:p>
          <a:endParaRPr lang="zh-CN" altLang="en-US"/>
        </a:p>
      </dgm:t>
    </dgm:pt>
    <dgm:pt modelId="{25966EB4-CD38-4E2D-8E6F-F5F5B437451B}" type="pres">
      <dgm:prSet presAssocID="{BF9C2ED3-FCD4-43A3-8763-F0B14551FC66}" presName="node" presStyleLbl="node1" presStyleIdx="1" presStyleCnt="11" custScaleY="156778" custLinFactNeighborX="1649">
        <dgm:presLayoutVars>
          <dgm:bulletEnabled val="1"/>
        </dgm:presLayoutVars>
      </dgm:prSet>
      <dgm:spPr>
        <a:prstGeom prst="roundRect">
          <a:avLst>
            <a:gd name="adj" fmla="val 10000"/>
          </a:avLst>
        </a:prstGeom>
      </dgm:spPr>
      <dgm:t>
        <a:bodyPr/>
        <a:lstStyle/>
        <a:p>
          <a:endParaRPr lang="zh-CN" altLang="en-US"/>
        </a:p>
      </dgm:t>
    </dgm:pt>
    <dgm:pt modelId="{7DD51E78-6E73-4E43-B820-906ABC3125CA}" type="pres">
      <dgm:prSet presAssocID="{C545B67A-6184-4AFA-B66A-5FE10889B0FF}" presName="sibTrans" presStyleLbl="sibTrans2D1" presStyleIdx="1" presStyleCnt="10"/>
      <dgm:spPr>
        <a:prstGeom prst="rightArrow">
          <a:avLst>
            <a:gd name="adj1" fmla="val 60000"/>
            <a:gd name="adj2" fmla="val 50000"/>
          </a:avLst>
        </a:prstGeom>
      </dgm:spPr>
      <dgm:t>
        <a:bodyPr/>
        <a:lstStyle/>
        <a:p>
          <a:endParaRPr lang="zh-CN" altLang="en-US"/>
        </a:p>
      </dgm:t>
    </dgm:pt>
    <dgm:pt modelId="{19A84366-B299-44A0-BA87-FD5B9E02A3B8}" type="pres">
      <dgm:prSet presAssocID="{C545B67A-6184-4AFA-B66A-5FE10889B0FF}" presName="connectorText" presStyleLbl="sibTrans2D1" presStyleIdx="1" presStyleCnt="10"/>
      <dgm:spPr/>
      <dgm:t>
        <a:bodyPr/>
        <a:lstStyle/>
        <a:p>
          <a:endParaRPr lang="zh-CN" altLang="en-US"/>
        </a:p>
      </dgm:t>
    </dgm:pt>
    <dgm:pt modelId="{81F519C3-7D56-4D32-B9B5-7D00DEE304C6}" type="pres">
      <dgm:prSet presAssocID="{658338B4-8EDA-4274-9F2A-69735C4E5224}" presName="node" presStyleLbl="node1" presStyleIdx="2" presStyleCnt="11" custScaleY="128972">
        <dgm:presLayoutVars>
          <dgm:bulletEnabled val="1"/>
        </dgm:presLayoutVars>
      </dgm:prSet>
      <dgm:spPr>
        <a:prstGeom prst="roundRect">
          <a:avLst>
            <a:gd name="adj" fmla="val 10000"/>
          </a:avLst>
        </a:prstGeom>
      </dgm:spPr>
      <dgm:t>
        <a:bodyPr/>
        <a:lstStyle/>
        <a:p>
          <a:endParaRPr lang="zh-CN" altLang="en-US"/>
        </a:p>
      </dgm:t>
    </dgm:pt>
    <dgm:pt modelId="{84B4FA2E-6A2C-4A15-A674-A31531ADEB85}" type="pres">
      <dgm:prSet presAssocID="{C1868F0F-6076-47BF-AE2B-882194968084}" presName="sibTrans" presStyleLbl="sibTrans2D1" presStyleIdx="2" presStyleCnt="10"/>
      <dgm:spPr>
        <a:prstGeom prst="rightArrow">
          <a:avLst>
            <a:gd name="adj1" fmla="val 60000"/>
            <a:gd name="adj2" fmla="val 50000"/>
          </a:avLst>
        </a:prstGeom>
      </dgm:spPr>
      <dgm:t>
        <a:bodyPr/>
        <a:lstStyle/>
        <a:p>
          <a:endParaRPr lang="zh-CN" altLang="en-US"/>
        </a:p>
      </dgm:t>
    </dgm:pt>
    <dgm:pt modelId="{B7BA4216-3C83-4E88-A94D-3A25549656E3}" type="pres">
      <dgm:prSet presAssocID="{C1868F0F-6076-47BF-AE2B-882194968084}" presName="connectorText" presStyleLbl="sibTrans2D1" presStyleIdx="2" presStyleCnt="10"/>
      <dgm:spPr/>
      <dgm:t>
        <a:bodyPr/>
        <a:lstStyle/>
        <a:p>
          <a:endParaRPr lang="zh-CN" altLang="en-US"/>
        </a:p>
      </dgm:t>
    </dgm:pt>
    <dgm:pt modelId="{FC87DCFE-9F4D-4062-A54A-1B463F32DF4D}" type="pres">
      <dgm:prSet presAssocID="{8B4308D4-2A7D-43E4-A091-6C3EBE540F7A}" presName="node" presStyleLbl="node1" presStyleIdx="3" presStyleCnt="11" custScaleY="128972">
        <dgm:presLayoutVars>
          <dgm:bulletEnabled val="1"/>
        </dgm:presLayoutVars>
      </dgm:prSet>
      <dgm:spPr>
        <a:prstGeom prst="roundRect">
          <a:avLst>
            <a:gd name="adj" fmla="val 10000"/>
          </a:avLst>
        </a:prstGeom>
      </dgm:spPr>
      <dgm:t>
        <a:bodyPr/>
        <a:lstStyle/>
        <a:p>
          <a:endParaRPr lang="zh-CN" altLang="en-US"/>
        </a:p>
      </dgm:t>
    </dgm:pt>
    <dgm:pt modelId="{EB00DD6D-BAF1-40CC-B759-FDF7A94AB5F2}" type="pres">
      <dgm:prSet presAssocID="{08813F5F-6C2D-4B69-9F68-0248B0CE0BCC}" presName="sibTrans" presStyleLbl="sibTrans2D1" presStyleIdx="3" presStyleCnt="10"/>
      <dgm:spPr>
        <a:prstGeom prst="rightArrow">
          <a:avLst>
            <a:gd name="adj1" fmla="val 60000"/>
            <a:gd name="adj2" fmla="val 50000"/>
          </a:avLst>
        </a:prstGeom>
      </dgm:spPr>
      <dgm:t>
        <a:bodyPr/>
        <a:lstStyle/>
        <a:p>
          <a:endParaRPr lang="zh-CN" altLang="en-US"/>
        </a:p>
      </dgm:t>
    </dgm:pt>
    <dgm:pt modelId="{2F9003DB-E30F-4FF8-A5D8-42A976390C78}" type="pres">
      <dgm:prSet presAssocID="{08813F5F-6C2D-4B69-9F68-0248B0CE0BCC}" presName="connectorText" presStyleLbl="sibTrans2D1" presStyleIdx="3" presStyleCnt="10"/>
      <dgm:spPr/>
      <dgm:t>
        <a:bodyPr/>
        <a:lstStyle/>
        <a:p>
          <a:endParaRPr lang="zh-CN" altLang="en-US"/>
        </a:p>
      </dgm:t>
    </dgm:pt>
    <dgm:pt modelId="{6C2FD275-01D8-4D85-84C1-30A294C01526}" type="pres">
      <dgm:prSet presAssocID="{5E7D8B29-8971-45B0-A874-4EEA54154C9B}" presName="node" presStyleLbl="node1" presStyleIdx="4" presStyleCnt="11" custScaleY="242603">
        <dgm:presLayoutVars>
          <dgm:bulletEnabled val="1"/>
        </dgm:presLayoutVars>
      </dgm:prSet>
      <dgm:spPr>
        <a:prstGeom prst="roundRect">
          <a:avLst>
            <a:gd name="adj" fmla="val 10000"/>
          </a:avLst>
        </a:prstGeom>
      </dgm:spPr>
      <dgm:t>
        <a:bodyPr/>
        <a:lstStyle/>
        <a:p>
          <a:endParaRPr lang="zh-CN" altLang="en-US"/>
        </a:p>
      </dgm:t>
    </dgm:pt>
    <dgm:pt modelId="{AB263967-0B86-41B4-B6E9-0E2CC781FAD0}" type="pres">
      <dgm:prSet presAssocID="{CEFD5E5D-87C6-40E4-AC27-7C2400CC8D39}" presName="sibTrans" presStyleLbl="sibTrans2D1" presStyleIdx="4" presStyleCnt="10"/>
      <dgm:spPr>
        <a:prstGeom prst="rightArrow">
          <a:avLst>
            <a:gd name="adj1" fmla="val 60000"/>
            <a:gd name="adj2" fmla="val 50000"/>
          </a:avLst>
        </a:prstGeom>
      </dgm:spPr>
      <dgm:t>
        <a:bodyPr/>
        <a:lstStyle/>
        <a:p>
          <a:endParaRPr lang="zh-CN" altLang="en-US"/>
        </a:p>
      </dgm:t>
    </dgm:pt>
    <dgm:pt modelId="{7E2623D6-9068-4D3C-B46E-058F0E8996D7}" type="pres">
      <dgm:prSet presAssocID="{CEFD5E5D-87C6-40E4-AC27-7C2400CC8D39}" presName="connectorText" presStyleLbl="sibTrans2D1" presStyleIdx="4" presStyleCnt="10"/>
      <dgm:spPr/>
      <dgm:t>
        <a:bodyPr/>
        <a:lstStyle/>
        <a:p>
          <a:endParaRPr lang="zh-CN" altLang="en-US"/>
        </a:p>
      </dgm:t>
    </dgm:pt>
    <dgm:pt modelId="{911E0721-93A2-4DF4-A15F-A317688BC2A6}" type="pres">
      <dgm:prSet presAssocID="{15C5F660-56F4-4702-983F-264D10A79B39}" presName="node" presStyleLbl="node1" presStyleIdx="5" presStyleCnt="11" custScaleY="226569" custLinFactNeighborX="2414" custLinFactNeighborY="-6414">
        <dgm:presLayoutVars>
          <dgm:bulletEnabled val="1"/>
        </dgm:presLayoutVars>
      </dgm:prSet>
      <dgm:spPr>
        <a:prstGeom prst="roundRect">
          <a:avLst>
            <a:gd name="adj" fmla="val 10000"/>
          </a:avLst>
        </a:prstGeom>
      </dgm:spPr>
      <dgm:t>
        <a:bodyPr/>
        <a:lstStyle/>
        <a:p>
          <a:endParaRPr lang="zh-CN" altLang="en-US"/>
        </a:p>
      </dgm:t>
    </dgm:pt>
    <dgm:pt modelId="{608DFB0A-591D-40A6-B1BA-481CE4B1E99A}" type="pres">
      <dgm:prSet presAssocID="{22E24A24-9FF0-448F-A543-D765C6293E20}" presName="sibTrans" presStyleLbl="sibTrans2D1" presStyleIdx="5" presStyleCnt="10"/>
      <dgm:spPr>
        <a:prstGeom prst="rightArrow">
          <a:avLst>
            <a:gd name="adj1" fmla="val 60000"/>
            <a:gd name="adj2" fmla="val 50000"/>
          </a:avLst>
        </a:prstGeom>
      </dgm:spPr>
      <dgm:t>
        <a:bodyPr/>
        <a:lstStyle/>
        <a:p>
          <a:endParaRPr lang="zh-CN" altLang="en-US"/>
        </a:p>
      </dgm:t>
    </dgm:pt>
    <dgm:pt modelId="{F9FD94FD-2440-48C0-B28B-6B11C2FEDE88}" type="pres">
      <dgm:prSet presAssocID="{22E24A24-9FF0-448F-A543-D765C6293E20}" presName="connectorText" presStyleLbl="sibTrans2D1" presStyleIdx="5" presStyleCnt="10"/>
      <dgm:spPr/>
      <dgm:t>
        <a:bodyPr/>
        <a:lstStyle/>
        <a:p>
          <a:endParaRPr lang="zh-CN" altLang="en-US"/>
        </a:p>
      </dgm:t>
    </dgm:pt>
    <dgm:pt modelId="{BACA0360-3A9C-4D52-88E2-4AB0875A11C3}" type="pres">
      <dgm:prSet presAssocID="{65785F79-4760-4958-8580-7E3EF650B837}" presName="node" presStyleLbl="node1" presStyleIdx="6" presStyleCnt="11" custScaleY="191321">
        <dgm:presLayoutVars>
          <dgm:bulletEnabled val="1"/>
        </dgm:presLayoutVars>
      </dgm:prSet>
      <dgm:spPr>
        <a:prstGeom prst="roundRect">
          <a:avLst>
            <a:gd name="adj" fmla="val 10000"/>
          </a:avLst>
        </a:prstGeom>
      </dgm:spPr>
      <dgm:t>
        <a:bodyPr/>
        <a:lstStyle/>
        <a:p>
          <a:endParaRPr lang="zh-CN" altLang="en-US"/>
        </a:p>
      </dgm:t>
    </dgm:pt>
    <dgm:pt modelId="{4DAF90F5-1D90-4633-A564-EC859F09E197}" type="pres">
      <dgm:prSet presAssocID="{FC88BF99-2205-4FB2-A6AE-6E3AF7D20A63}" presName="sibTrans" presStyleLbl="sibTrans2D1" presStyleIdx="6" presStyleCnt="10"/>
      <dgm:spPr>
        <a:prstGeom prst="rightArrow">
          <a:avLst>
            <a:gd name="adj1" fmla="val 60000"/>
            <a:gd name="adj2" fmla="val 50000"/>
          </a:avLst>
        </a:prstGeom>
      </dgm:spPr>
      <dgm:t>
        <a:bodyPr/>
        <a:lstStyle/>
        <a:p>
          <a:endParaRPr lang="zh-CN" altLang="en-US"/>
        </a:p>
      </dgm:t>
    </dgm:pt>
    <dgm:pt modelId="{25B8C894-A3A0-4B94-8897-1D16DF0218C3}" type="pres">
      <dgm:prSet presAssocID="{FC88BF99-2205-4FB2-A6AE-6E3AF7D20A63}" presName="connectorText" presStyleLbl="sibTrans2D1" presStyleIdx="6" presStyleCnt="10"/>
      <dgm:spPr/>
      <dgm:t>
        <a:bodyPr/>
        <a:lstStyle/>
        <a:p>
          <a:endParaRPr lang="zh-CN" altLang="en-US"/>
        </a:p>
      </dgm:t>
    </dgm:pt>
    <dgm:pt modelId="{94E4E579-0335-42DB-B8DB-8F750E623413}" type="pres">
      <dgm:prSet presAssocID="{1CC41259-9FDA-4709-B3C5-FBDEC385E405}" presName="node" presStyleLbl="node1" presStyleIdx="7" presStyleCnt="11" custScaleY="229724">
        <dgm:presLayoutVars>
          <dgm:bulletEnabled val="1"/>
        </dgm:presLayoutVars>
      </dgm:prSet>
      <dgm:spPr>
        <a:prstGeom prst="roundRect">
          <a:avLst>
            <a:gd name="adj" fmla="val 10000"/>
          </a:avLst>
        </a:prstGeom>
      </dgm:spPr>
      <dgm:t>
        <a:bodyPr/>
        <a:lstStyle/>
        <a:p>
          <a:endParaRPr lang="zh-CN" altLang="en-US"/>
        </a:p>
      </dgm:t>
    </dgm:pt>
    <dgm:pt modelId="{A8A7AC50-C1E0-4568-A077-88813A09B93B}" type="pres">
      <dgm:prSet presAssocID="{4EF9E2C8-3EAC-409C-9E60-409396E90280}" presName="sibTrans" presStyleLbl="sibTrans2D1" presStyleIdx="7" presStyleCnt="10"/>
      <dgm:spPr>
        <a:prstGeom prst="rightArrow">
          <a:avLst>
            <a:gd name="adj1" fmla="val 60000"/>
            <a:gd name="adj2" fmla="val 50000"/>
          </a:avLst>
        </a:prstGeom>
      </dgm:spPr>
      <dgm:t>
        <a:bodyPr/>
        <a:lstStyle/>
        <a:p>
          <a:endParaRPr lang="zh-CN" altLang="en-US"/>
        </a:p>
      </dgm:t>
    </dgm:pt>
    <dgm:pt modelId="{F9A5F4F6-B862-462C-ABCD-C00E3A7D5BFE}" type="pres">
      <dgm:prSet presAssocID="{4EF9E2C8-3EAC-409C-9E60-409396E90280}" presName="connectorText" presStyleLbl="sibTrans2D1" presStyleIdx="7" presStyleCnt="10"/>
      <dgm:spPr/>
      <dgm:t>
        <a:bodyPr/>
        <a:lstStyle/>
        <a:p>
          <a:endParaRPr lang="zh-CN" altLang="en-US"/>
        </a:p>
      </dgm:t>
    </dgm:pt>
    <dgm:pt modelId="{73D0C471-90B7-418E-BF87-6B7163B4040B}" type="pres">
      <dgm:prSet presAssocID="{7DFA916B-781A-4F97-9305-B9AE6F34E1AC}" presName="node" presStyleLbl="node1" presStyleIdx="8" presStyleCnt="11" custScaleY="128972">
        <dgm:presLayoutVars>
          <dgm:bulletEnabled val="1"/>
        </dgm:presLayoutVars>
      </dgm:prSet>
      <dgm:spPr>
        <a:prstGeom prst="roundRect">
          <a:avLst>
            <a:gd name="adj" fmla="val 10000"/>
          </a:avLst>
        </a:prstGeom>
      </dgm:spPr>
      <dgm:t>
        <a:bodyPr/>
        <a:lstStyle/>
        <a:p>
          <a:endParaRPr lang="zh-CN" altLang="en-US"/>
        </a:p>
      </dgm:t>
    </dgm:pt>
    <dgm:pt modelId="{F0DDAAF8-F86D-422D-A76F-683352263E52}" type="pres">
      <dgm:prSet presAssocID="{7EA8DD4A-3563-4FE8-B634-9B194496A628}" presName="sibTrans" presStyleLbl="sibTrans2D1" presStyleIdx="8" presStyleCnt="10"/>
      <dgm:spPr>
        <a:prstGeom prst="rightArrow">
          <a:avLst>
            <a:gd name="adj1" fmla="val 60000"/>
            <a:gd name="adj2" fmla="val 50000"/>
          </a:avLst>
        </a:prstGeom>
      </dgm:spPr>
      <dgm:t>
        <a:bodyPr/>
        <a:lstStyle/>
        <a:p>
          <a:endParaRPr lang="zh-CN" altLang="en-US"/>
        </a:p>
      </dgm:t>
    </dgm:pt>
    <dgm:pt modelId="{98FFC751-9858-478D-B5C4-AEB5AA413B23}" type="pres">
      <dgm:prSet presAssocID="{7EA8DD4A-3563-4FE8-B634-9B194496A628}" presName="connectorText" presStyleLbl="sibTrans2D1" presStyleIdx="8" presStyleCnt="10"/>
      <dgm:spPr/>
      <dgm:t>
        <a:bodyPr/>
        <a:lstStyle/>
        <a:p>
          <a:endParaRPr lang="zh-CN" altLang="en-US"/>
        </a:p>
      </dgm:t>
    </dgm:pt>
    <dgm:pt modelId="{7D3043DF-8243-4FD5-ACC0-BD96F5332130}" type="pres">
      <dgm:prSet presAssocID="{70E6F699-C457-4FF6-8BAA-DE4ED8501154}" presName="node" presStyleLbl="node1" presStyleIdx="9" presStyleCnt="11" custScaleY="128972" custLinFactNeighborX="335" custLinFactNeighborY="-1145">
        <dgm:presLayoutVars>
          <dgm:bulletEnabled val="1"/>
        </dgm:presLayoutVars>
      </dgm:prSet>
      <dgm:spPr>
        <a:prstGeom prst="roundRect">
          <a:avLst>
            <a:gd name="adj" fmla="val 10000"/>
          </a:avLst>
        </a:prstGeom>
      </dgm:spPr>
      <dgm:t>
        <a:bodyPr/>
        <a:lstStyle/>
        <a:p>
          <a:endParaRPr lang="zh-CN" altLang="en-US"/>
        </a:p>
      </dgm:t>
    </dgm:pt>
    <dgm:pt modelId="{78FD0E54-0CC0-4A28-8AA2-F80E11DADC1C}" type="pres">
      <dgm:prSet presAssocID="{9930AD33-2BDD-47DD-80E3-AC967194AFAA}" presName="sibTrans" presStyleLbl="sibTrans2D1" presStyleIdx="9" presStyleCnt="10"/>
      <dgm:spPr>
        <a:prstGeom prst="rightArrow">
          <a:avLst>
            <a:gd name="adj1" fmla="val 60000"/>
            <a:gd name="adj2" fmla="val 50000"/>
          </a:avLst>
        </a:prstGeom>
      </dgm:spPr>
      <dgm:t>
        <a:bodyPr/>
        <a:lstStyle/>
        <a:p>
          <a:endParaRPr lang="zh-CN" altLang="en-US"/>
        </a:p>
      </dgm:t>
    </dgm:pt>
    <dgm:pt modelId="{B25B3E95-EA7E-442E-BBC4-8A73625BB7FF}" type="pres">
      <dgm:prSet presAssocID="{9930AD33-2BDD-47DD-80E3-AC967194AFAA}" presName="connectorText" presStyleLbl="sibTrans2D1" presStyleIdx="9" presStyleCnt="10"/>
      <dgm:spPr/>
      <dgm:t>
        <a:bodyPr/>
        <a:lstStyle/>
        <a:p>
          <a:endParaRPr lang="zh-CN" altLang="en-US"/>
        </a:p>
      </dgm:t>
    </dgm:pt>
    <dgm:pt modelId="{D8F8A463-3ECC-4D62-B0B7-57186537C43A}" type="pres">
      <dgm:prSet presAssocID="{3B3C673C-2928-4269-8A8A-59D1EE97A965}" presName="node" presStyleLbl="node1" presStyleIdx="10" presStyleCnt="11" custScaleY="169383">
        <dgm:presLayoutVars>
          <dgm:bulletEnabled val="1"/>
        </dgm:presLayoutVars>
      </dgm:prSet>
      <dgm:spPr>
        <a:prstGeom prst="roundRect">
          <a:avLst>
            <a:gd name="adj" fmla="val 10000"/>
          </a:avLst>
        </a:prstGeom>
      </dgm:spPr>
      <dgm:t>
        <a:bodyPr/>
        <a:lstStyle/>
        <a:p>
          <a:endParaRPr lang="zh-CN" altLang="en-US"/>
        </a:p>
      </dgm:t>
    </dgm:pt>
  </dgm:ptLst>
  <dgm:cxnLst>
    <dgm:cxn modelId="{02298DA8-AE3A-4261-810B-6784295045F5}" type="presOf" srcId="{7DFA916B-781A-4F97-9305-B9AE6F34E1AC}" destId="{73D0C471-90B7-418E-BF87-6B7163B4040B}" srcOrd="0" destOrd="0" presId="urn:microsoft.com/office/officeart/2005/8/layout/process5"/>
    <dgm:cxn modelId="{0301C6BD-4652-47DC-8C0B-3101F77E8A03}" type="presOf" srcId="{C1868F0F-6076-47BF-AE2B-882194968084}" destId="{B7BA4216-3C83-4E88-A94D-3A25549656E3}" srcOrd="1" destOrd="0" presId="urn:microsoft.com/office/officeart/2005/8/layout/process5"/>
    <dgm:cxn modelId="{3EAEF9F1-9409-4E77-91EF-100D1502208F}" srcId="{D23402D4-3CE5-4340-8A1B-1CCD6C7DD3C8}" destId="{7DFA916B-781A-4F97-9305-B9AE6F34E1AC}" srcOrd="8" destOrd="0" parTransId="{1AAC4C6A-2473-41E2-96D3-1DC60C9D89E9}" sibTransId="{7EA8DD4A-3563-4FE8-B634-9B194496A628}"/>
    <dgm:cxn modelId="{A53730C1-19F8-4E5C-9F49-8860AF9D549F}" srcId="{D23402D4-3CE5-4340-8A1B-1CCD6C7DD3C8}" destId="{1CC41259-9FDA-4709-B3C5-FBDEC385E405}" srcOrd="7" destOrd="0" parTransId="{D26E4C3B-2ACC-47D5-B445-2A71A3858C6B}" sibTransId="{4EF9E2C8-3EAC-409C-9E60-409396E90280}"/>
    <dgm:cxn modelId="{9A1CB0F8-57EB-46A5-9350-A8E790314E3F}" type="presOf" srcId="{FC88BF99-2205-4FB2-A6AE-6E3AF7D20A63}" destId="{25B8C894-A3A0-4B94-8897-1D16DF0218C3}" srcOrd="1" destOrd="0" presId="urn:microsoft.com/office/officeart/2005/8/layout/process5"/>
    <dgm:cxn modelId="{C64B615C-F037-4896-9EE7-942E1E4DC57F}" type="presOf" srcId="{70E6F699-C457-4FF6-8BAA-DE4ED8501154}" destId="{7D3043DF-8243-4FD5-ACC0-BD96F5332130}" srcOrd="0" destOrd="0" presId="urn:microsoft.com/office/officeart/2005/8/layout/process5"/>
    <dgm:cxn modelId="{5337E2AA-A979-4009-AC20-E35B5EF77409}" srcId="{D23402D4-3CE5-4340-8A1B-1CCD6C7DD3C8}" destId="{3B3C673C-2928-4269-8A8A-59D1EE97A965}" srcOrd="10" destOrd="0" parTransId="{F2654806-D9CA-4E4F-8409-CC6140F29B40}" sibTransId="{896ECAC8-2876-4611-8D0A-7CA72A355144}"/>
    <dgm:cxn modelId="{216C0F92-4664-4A9D-A258-E09A74CE91B8}" type="presOf" srcId="{CEFD5E5D-87C6-40E4-AC27-7C2400CC8D39}" destId="{AB263967-0B86-41B4-B6E9-0E2CC781FAD0}" srcOrd="0" destOrd="0" presId="urn:microsoft.com/office/officeart/2005/8/layout/process5"/>
    <dgm:cxn modelId="{AEE603B2-996B-4355-BD73-E74975CD16F3}" type="presOf" srcId="{7EA8DD4A-3563-4FE8-B634-9B194496A628}" destId="{98FFC751-9858-478D-B5C4-AEB5AA413B23}" srcOrd="1" destOrd="0" presId="urn:microsoft.com/office/officeart/2005/8/layout/process5"/>
    <dgm:cxn modelId="{231829E0-7788-4095-BF7F-E22FB215A769}" type="presOf" srcId="{22E24A24-9FF0-448F-A543-D765C6293E20}" destId="{F9FD94FD-2440-48C0-B28B-6B11C2FEDE88}" srcOrd="1" destOrd="0" presId="urn:microsoft.com/office/officeart/2005/8/layout/process5"/>
    <dgm:cxn modelId="{0B871917-141E-4B4E-AB92-A8F720F744C4}" type="presOf" srcId="{22E24A24-9FF0-448F-A543-D765C6293E20}" destId="{608DFB0A-591D-40A6-B1BA-481CE4B1E99A}" srcOrd="0" destOrd="0" presId="urn:microsoft.com/office/officeart/2005/8/layout/process5"/>
    <dgm:cxn modelId="{FF0BD776-6FDA-4C7C-878C-661E6608701B}" type="presOf" srcId="{FC88BF99-2205-4FB2-A6AE-6E3AF7D20A63}" destId="{4DAF90F5-1D90-4633-A564-EC859F09E197}" srcOrd="0" destOrd="0" presId="urn:microsoft.com/office/officeart/2005/8/layout/process5"/>
    <dgm:cxn modelId="{45B40E80-D342-46FD-826A-155B7A64A1BB}" type="presOf" srcId="{53AF9561-8F22-4526-BE95-E728E3C2C259}" destId="{78004205-9C96-4A77-A263-5154C5ED73E0}" srcOrd="1" destOrd="0" presId="urn:microsoft.com/office/officeart/2005/8/layout/process5"/>
    <dgm:cxn modelId="{1545A8B9-3882-4114-A655-96A928A30BA4}" srcId="{D23402D4-3CE5-4340-8A1B-1CCD6C7DD3C8}" destId="{65785F79-4760-4958-8580-7E3EF650B837}" srcOrd="6" destOrd="0" parTransId="{EEF85583-FC2D-4A61-B18D-6DE4F18A174D}" sibTransId="{FC88BF99-2205-4FB2-A6AE-6E3AF7D20A63}"/>
    <dgm:cxn modelId="{28A0D467-571C-47C4-8415-526A73818806}" srcId="{D23402D4-3CE5-4340-8A1B-1CCD6C7DD3C8}" destId="{5E7D8B29-8971-45B0-A874-4EEA54154C9B}" srcOrd="4" destOrd="0" parTransId="{8D87E261-B346-4E1E-8606-E0759F3E8E2C}" sibTransId="{CEFD5E5D-87C6-40E4-AC27-7C2400CC8D39}"/>
    <dgm:cxn modelId="{EBBFE1F3-C623-41B3-A278-8E7831FBF832}" type="presOf" srcId="{658338B4-8EDA-4274-9F2A-69735C4E5224}" destId="{81F519C3-7D56-4D32-B9B5-7D00DEE304C6}" srcOrd="0" destOrd="0" presId="urn:microsoft.com/office/officeart/2005/8/layout/process5"/>
    <dgm:cxn modelId="{D5FA77F3-15B8-4D7A-888F-6CBBD6894B64}" type="presOf" srcId="{9930AD33-2BDD-47DD-80E3-AC967194AFAA}" destId="{78FD0E54-0CC0-4A28-8AA2-F80E11DADC1C}" srcOrd="0" destOrd="0" presId="urn:microsoft.com/office/officeart/2005/8/layout/process5"/>
    <dgm:cxn modelId="{76426A15-8E93-43BC-AE8F-E3DE5991CA87}" type="presOf" srcId="{5E7D8B29-8971-45B0-A874-4EEA54154C9B}" destId="{6C2FD275-01D8-4D85-84C1-30A294C01526}" srcOrd="0" destOrd="0" presId="urn:microsoft.com/office/officeart/2005/8/layout/process5"/>
    <dgm:cxn modelId="{1BBDC336-8200-4325-B77C-D46B8FA6BB25}" srcId="{D23402D4-3CE5-4340-8A1B-1CCD6C7DD3C8}" destId="{70E6F699-C457-4FF6-8BAA-DE4ED8501154}" srcOrd="9" destOrd="0" parTransId="{16C2A34B-C276-4F46-B6FC-F03FD27FFC97}" sibTransId="{9930AD33-2BDD-47DD-80E3-AC967194AFAA}"/>
    <dgm:cxn modelId="{CD3991C1-B00C-42CC-81AE-E3C82A3ECD77}" type="presOf" srcId="{7EA8DD4A-3563-4FE8-B634-9B194496A628}" destId="{F0DDAAF8-F86D-422D-A76F-683352263E52}" srcOrd="0" destOrd="0" presId="urn:microsoft.com/office/officeart/2005/8/layout/process5"/>
    <dgm:cxn modelId="{42C8916E-022B-4269-AE00-A6D2CDF3C35D}" type="presOf" srcId="{15C5F660-56F4-4702-983F-264D10A79B39}" destId="{911E0721-93A2-4DF4-A15F-A317688BC2A6}" srcOrd="0" destOrd="0" presId="urn:microsoft.com/office/officeart/2005/8/layout/process5"/>
    <dgm:cxn modelId="{4F38EFA8-1DAA-4B50-B552-B568DEF79FDE}" type="presOf" srcId="{BF9C2ED3-FCD4-43A3-8763-F0B14551FC66}" destId="{25966EB4-CD38-4E2D-8E6F-F5F5B437451B}" srcOrd="0" destOrd="0" presId="urn:microsoft.com/office/officeart/2005/8/layout/process5"/>
    <dgm:cxn modelId="{698E3174-D43C-43CD-95C4-C3EA24F993B0}" type="presOf" srcId="{C545B67A-6184-4AFA-B66A-5FE10889B0FF}" destId="{7DD51E78-6E73-4E43-B820-906ABC3125CA}" srcOrd="0" destOrd="0" presId="urn:microsoft.com/office/officeart/2005/8/layout/process5"/>
    <dgm:cxn modelId="{AC8DFFBB-4F84-4EFD-9377-BEE876E9D46B}" srcId="{D23402D4-3CE5-4340-8A1B-1CCD6C7DD3C8}" destId="{15C5F660-56F4-4702-983F-264D10A79B39}" srcOrd="5" destOrd="0" parTransId="{7B20BF29-AF4F-4B7C-A983-348F48ABC0D9}" sibTransId="{22E24A24-9FF0-448F-A543-D765C6293E20}"/>
    <dgm:cxn modelId="{20F7F8E4-31AC-4871-8C80-6B41B58DB3A2}" type="presOf" srcId="{3B3C673C-2928-4269-8A8A-59D1EE97A965}" destId="{D8F8A463-3ECC-4D62-B0B7-57186537C43A}" srcOrd="0" destOrd="0" presId="urn:microsoft.com/office/officeart/2005/8/layout/process5"/>
    <dgm:cxn modelId="{227BBA3E-031B-4464-8161-1922DAA18333}" type="presOf" srcId="{D23402D4-3CE5-4340-8A1B-1CCD6C7DD3C8}" destId="{8C79B830-F324-48B1-8379-F9882FFC9E25}" srcOrd="0" destOrd="0" presId="urn:microsoft.com/office/officeart/2005/8/layout/process5"/>
    <dgm:cxn modelId="{833C2713-82C6-4E0E-BF2D-D8FAEAA52998}" srcId="{D23402D4-3CE5-4340-8A1B-1CCD6C7DD3C8}" destId="{658338B4-8EDA-4274-9F2A-69735C4E5224}" srcOrd="2" destOrd="0" parTransId="{21D03D1B-06CD-4462-93DF-C081386A4452}" sibTransId="{C1868F0F-6076-47BF-AE2B-882194968084}"/>
    <dgm:cxn modelId="{193AA38E-A195-4A73-B5E7-B23676FBB4B3}" type="presOf" srcId="{32246252-160F-4376-B7F4-036611CCFD50}" destId="{D4AA8FC3-2821-41DF-84E9-C0694617E9E8}" srcOrd="0" destOrd="0" presId="urn:microsoft.com/office/officeart/2005/8/layout/process5"/>
    <dgm:cxn modelId="{C1A9EA19-7B70-4F3A-9A21-B9ED2CF739E1}" srcId="{D23402D4-3CE5-4340-8A1B-1CCD6C7DD3C8}" destId="{BF9C2ED3-FCD4-43A3-8763-F0B14551FC66}" srcOrd="1" destOrd="0" parTransId="{45565A4A-49AA-437F-AE06-C6C3E6DB512A}" sibTransId="{C545B67A-6184-4AFA-B66A-5FE10889B0FF}"/>
    <dgm:cxn modelId="{F5AF3F62-E339-40EC-91FF-D22C2A5881E6}" type="presOf" srcId="{4EF9E2C8-3EAC-409C-9E60-409396E90280}" destId="{A8A7AC50-C1E0-4568-A077-88813A09B93B}" srcOrd="0" destOrd="0" presId="urn:microsoft.com/office/officeart/2005/8/layout/process5"/>
    <dgm:cxn modelId="{40F51B4C-D5F0-4E52-ADA3-45A1092C0393}" type="presOf" srcId="{9930AD33-2BDD-47DD-80E3-AC967194AFAA}" destId="{B25B3E95-EA7E-442E-BBC4-8A73625BB7FF}" srcOrd="1" destOrd="0" presId="urn:microsoft.com/office/officeart/2005/8/layout/process5"/>
    <dgm:cxn modelId="{D8F7B715-D030-4BB4-A6BD-5F891E1D2DF4}" srcId="{D23402D4-3CE5-4340-8A1B-1CCD6C7DD3C8}" destId="{8B4308D4-2A7D-43E4-A091-6C3EBE540F7A}" srcOrd="3" destOrd="0" parTransId="{B7F69CAD-BD6A-45DD-9E68-57D7DA83601E}" sibTransId="{08813F5F-6C2D-4B69-9F68-0248B0CE0BCC}"/>
    <dgm:cxn modelId="{B730C20A-E74F-4B25-8C97-4832FF50B483}" type="presOf" srcId="{08813F5F-6C2D-4B69-9F68-0248B0CE0BCC}" destId="{2F9003DB-E30F-4FF8-A5D8-42A976390C78}" srcOrd="1" destOrd="0" presId="urn:microsoft.com/office/officeart/2005/8/layout/process5"/>
    <dgm:cxn modelId="{93ECC05B-DCBD-46FC-A99E-E76B4F09E267}" type="presOf" srcId="{1CC41259-9FDA-4709-B3C5-FBDEC385E405}" destId="{94E4E579-0335-42DB-B8DB-8F750E623413}" srcOrd="0" destOrd="0" presId="urn:microsoft.com/office/officeart/2005/8/layout/process5"/>
    <dgm:cxn modelId="{4E12C5E5-80A7-49E6-AA22-54A8B6BD14BC}" type="presOf" srcId="{65785F79-4760-4958-8580-7E3EF650B837}" destId="{BACA0360-3A9C-4D52-88E2-4AB0875A11C3}" srcOrd="0" destOrd="0" presId="urn:microsoft.com/office/officeart/2005/8/layout/process5"/>
    <dgm:cxn modelId="{E8BE44B2-ADD6-48CF-9ABB-BDE52667B7B9}" type="presOf" srcId="{C1868F0F-6076-47BF-AE2B-882194968084}" destId="{84B4FA2E-6A2C-4A15-A674-A31531ADEB85}" srcOrd="0" destOrd="0" presId="urn:microsoft.com/office/officeart/2005/8/layout/process5"/>
    <dgm:cxn modelId="{CD8090CA-2966-4AF7-93FD-88B353D9B7D6}" type="presOf" srcId="{08813F5F-6C2D-4B69-9F68-0248B0CE0BCC}" destId="{EB00DD6D-BAF1-40CC-B759-FDF7A94AB5F2}" srcOrd="0" destOrd="0" presId="urn:microsoft.com/office/officeart/2005/8/layout/process5"/>
    <dgm:cxn modelId="{9ABABA1F-9F5F-4FC7-BAB2-8A26D089AE23}" type="presOf" srcId="{CEFD5E5D-87C6-40E4-AC27-7C2400CC8D39}" destId="{7E2623D6-9068-4D3C-B46E-058F0E8996D7}" srcOrd="1" destOrd="0" presId="urn:microsoft.com/office/officeart/2005/8/layout/process5"/>
    <dgm:cxn modelId="{D58F1B80-4238-4E3D-A94A-C931AFC3632E}" srcId="{D23402D4-3CE5-4340-8A1B-1CCD6C7DD3C8}" destId="{32246252-160F-4376-B7F4-036611CCFD50}" srcOrd="0" destOrd="0" parTransId="{DF6F9328-AAE8-4DE2-8DB7-7D990C521690}" sibTransId="{53AF9561-8F22-4526-BE95-E728E3C2C259}"/>
    <dgm:cxn modelId="{90EE4CC6-3AEE-4E90-B6AD-1DE1F30F0FB8}" type="presOf" srcId="{C545B67A-6184-4AFA-B66A-5FE10889B0FF}" destId="{19A84366-B299-44A0-BA87-FD5B9E02A3B8}" srcOrd="1" destOrd="0" presId="urn:microsoft.com/office/officeart/2005/8/layout/process5"/>
    <dgm:cxn modelId="{065A477E-0441-4703-AD2D-B2578AC34D80}" type="presOf" srcId="{8B4308D4-2A7D-43E4-A091-6C3EBE540F7A}" destId="{FC87DCFE-9F4D-4062-A54A-1B463F32DF4D}" srcOrd="0" destOrd="0" presId="urn:microsoft.com/office/officeart/2005/8/layout/process5"/>
    <dgm:cxn modelId="{8A2E9C80-D3FA-4DA1-89B4-1AC5BC624C01}" type="presOf" srcId="{53AF9561-8F22-4526-BE95-E728E3C2C259}" destId="{F131ABE7-B9E5-4860-9A22-7EDB4E82DBFE}" srcOrd="0" destOrd="0" presId="urn:microsoft.com/office/officeart/2005/8/layout/process5"/>
    <dgm:cxn modelId="{698E9D9A-D6C8-428A-8E10-941485785CFD}" type="presOf" srcId="{4EF9E2C8-3EAC-409C-9E60-409396E90280}" destId="{F9A5F4F6-B862-462C-ABCD-C00E3A7D5BFE}" srcOrd="1" destOrd="0" presId="urn:microsoft.com/office/officeart/2005/8/layout/process5"/>
    <dgm:cxn modelId="{CFEB40B3-4527-4948-B9C6-4C773E06D0A5}" type="presParOf" srcId="{8C79B830-F324-48B1-8379-F9882FFC9E25}" destId="{D4AA8FC3-2821-41DF-84E9-C0694617E9E8}" srcOrd="0" destOrd="0" presId="urn:microsoft.com/office/officeart/2005/8/layout/process5"/>
    <dgm:cxn modelId="{35D32F04-B0BD-4876-B938-4E41B0BB409C}" type="presParOf" srcId="{8C79B830-F324-48B1-8379-F9882FFC9E25}" destId="{F131ABE7-B9E5-4860-9A22-7EDB4E82DBFE}" srcOrd="1" destOrd="0" presId="urn:microsoft.com/office/officeart/2005/8/layout/process5"/>
    <dgm:cxn modelId="{D9DACEF4-86D8-41B1-B73C-018D43A3374E}" type="presParOf" srcId="{F131ABE7-B9E5-4860-9A22-7EDB4E82DBFE}" destId="{78004205-9C96-4A77-A263-5154C5ED73E0}" srcOrd="0" destOrd="0" presId="urn:microsoft.com/office/officeart/2005/8/layout/process5"/>
    <dgm:cxn modelId="{A4FAF267-EDED-4535-BF44-BB07A87235F6}" type="presParOf" srcId="{8C79B830-F324-48B1-8379-F9882FFC9E25}" destId="{25966EB4-CD38-4E2D-8E6F-F5F5B437451B}" srcOrd="2" destOrd="0" presId="urn:microsoft.com/office/officeart/2005/8/layout/process5"/>
    <dgm:cxn modelId="{CC17BE75-7EC9-4545-B2DD-B2991D28D6B5}" type="presParOf" srcId="{8C79B830-F324-48B1-8379-F9882FFC9E25}" destId="{7DD51E78-6E73-4E43-B820-906ABC3125CA}" srcOrd="3" destOrd="0" presId="urn:microsoft.com/office/officeart/2005/8/layout/process5"/>
    <dgm:cxn modelId="{4B8B88C8-8ADD-4A79-AC19-3A92CB70D964}" type="presParOf" srcId="{7DD51E78-6E73-4E43-B820-906ABC3125CA}" destId="{19A84366-B299-44A0-BA87-FD5B9E02A3B8}" srcOrd="0" destOrd="0" presId="urn:microsoft.com/office/officeart/2005/8/layout/process5"/>
    <dgm:cxn modelId="{FB175D0F-FA05-4A81-9B4C-346D62675A97}" type="presParOf" srcId="{8C79B830-F324-48B1-8379-F9882FFC9E25}" destId="{81F519C3-7D56-4D32-B9B5-7D00DEE304C6}" srcOrd="4" destOrd="0" presId="urn:microsoft.com/office/officeart/2005/8/layout/process5"/>
    <dgm:cxn modelId="{DF614BA9-A595-4CD4-9B72-06F695BE2F47}" type="presParOf" srcId="{8C79B830-F324-48B1-8379-F9882FFC9E25}" destId="{84B4FA2E-6A2C-4A15-A674-A31531ADEB85}" srcOrd="5" destOrd="0" presId="urn:microsoft.com/office/officeart/2005/8/layout/process5"/>
    <dgm:cxn modelId="{50278763-6EDC-4A6D-83D7-F10B0BC60275}" type="presParOf" srcId="{84B4FA2E-6A2C-4A15-A674-A31531ADEB85}" destId="{B7BA4216-3C83-4E88-A94D-3A25549656E3}" srcOrd="0" destOrd="0" presId="urn:microsoft.com/office/officeart/2005/8/layout/process5"/>
    <dgm:cxn modelId="{88E0F8F4-648E-4553-802A-EBACB4AFB1F9}" type="presParOf" srcId="{8C79B830-F324-48B1-8379-F9882FFC9E25}" destId="{FC87DCFE-9F4D-4062-A54A-1B463F32DF4D}" srcOrd="6" destOrd="0" presId="urn:microsoft.com/office/officeart/2005/8/layout/process5"/>
    <dgm:cxn modelId="{7DE1B38E-7BA2-4B4D-8944-F343C8BFA0C7}" type="presParOf" srcId="{8C79B830-F324-48B1-8379-F9882FFC9E25}" destId="{EB00DD6D-BAF1-40CC-B759-FDF7A94AB5F2}" srcOrd="7" destOrd="0" presId="urn:microsoft.com/office/officeart/2005/8/layout/process5"/>
    <dgm:cxn modelId="{D947153C-2758-4272-8733-C0FB508A0337}" type="presParOf" srcId="{EB00DD6D-BAF1-40CC-B759-FDF7A94AB5F2}" destId="{2F9003DB-E30F-4FF8-A5D8-42A976390C78}" srcOrd="0" destOrd="0" presId="urn:microsoft.com/office/officeart/2005/8/layout/process5"/>
    <dgm:cxn modelId="{7439D57E-2416-443A-BE4A-844817DEE75F}" type="presParOf" srcId="{8C79B830-F324-48B1-8379-F9882FFC9E25}" destId="{6C2FD275-01D8-4D85-84C1-30A294C01526}" srcOrd="8" destOrd="0" presId="urn:microsoft.com/office/officeart/2005/8/layout/process5"/>
    <dgm:cxn modelId="{6BD71806-7ED4-4F61-9C29-D83DA867396D}" type="presParOf" srcId="{8C79B830-F324-48B1-8379-F9882FFC9E25}" destId="{AB263967-0B86-41B4-B6E9-0E2CC781FAD0}" srcOrd="9" destOrd="0" presId="urn:microsoft.com/office/officeart/2005/8/layout/process5"/>
    <dgm:cxn modelId="{DD282333-DE4C-4D62-ABC1-21F1E5032216}" type="presParOf" srcId="{AB263967-0B86-41B4-B6E9-0E2CC781FAD0}" destId="{7E2623D6-9068-4D3C-B46E-058F0E8996D7}" srcOrd="0" destOrd="0" presId="urn:microsoft.com/office/officeart/2005/8/layout/process5"/>
    <dgm:cxn modelId="{D7448FED-B744-4DB3-A6B5-168227337BF5}" type="presParOf" srcId="{8C79B830-F324-48B1-8379-F9882FFC9E25}" destId="{911E0721-93A2-4DF4-A15F-A317688BC2A6}" srcOrd="10" destOrd="0" presId="urn:microsoft.com/office/officeart/2005/8/layout/process5"/>
    <dgm:cxn modelId="{97427135-ED05-406D-A2F3-7953F54185D9}" type="presParOf" srcId="{8C79B830-F324-48B1-8379-F9882FFC9E25}" destId="{608DFB0A-591D-40A6-B1BA-481CE4B1E99A}" srcOrd="11" destOrd="0" presId="urn:microsoft.com/office/officeart/2005/8/layout/process5"/>
    <dgm:cxn modelId="{F40ED398-D70E-4E9B-8F88-5DE6148DE231}" type="presParOf" srcId="{608DFB0A-591D-40A6-B1BA-481CE4B1E99A}" destId="{F9FD94FD-2440-48C0-B28B-6B11C2FEDE88}" srcOrd="0" destOrd="0" presId="urn:microsoft.com/office/officeart/2005/8/layout/process5"/>
    <dgm:cxn modelId="{4212B243-8C58-43C7-BF84-B65173D9E938}" type="presParOf" srcId="{8C79B830-F324-48B1-8379-F9882FFC9E25}" destId="{BACA0360-3A9C-4D52-88E2-4AB0875A11C3}" srcOrd="12" destOrd="0" presId="urn:microsoft.com/office/officeart/2005/8/layout/process5"/>
    <dgm:cxn modelId="{EE0443F1-481D-493C-8E51-7FD2B454C2A5}" type="presParOf" srcId="{8C79B830-F324-48B1-8379-F9882FFC9E25}" destId="{4DAF90F5-1D90-4633-A564-EC859F09E197}" srcOrd="13" destOrd="0" presId="urn:microsoft.com/office/officeart/2005/8/layout/process5"/>
    <dgm:cxn modelId="{617DD291-E690-4797-AFB3-90D4290E1DD3}" type="presParOf" srcId="{4DAF90F5-1D90-4633-A564-EC859F09E197}" destId="{25B8C894-A3A0-4B94-8897-1D16DF0218C3}" srcOrd="0" destOrd="0" presId="urn:microsoft.com/office/officeart/2005/8/layout/process5"/>
    <dgm:cxn modelId="{AE4B8C2C-6B78-4DE4-A106-53B6C26E8749}" type="presParOf" srcId="{8C79B830-F324-48B1-8379-F9882FFC9E25}" destId="{94E4E579-0335-42DB-B8DB-8F750E623413}" srcOrd="14" destOrd="0" presId="urn:microsoft.com/office/officeart/2005/8/layout/process5"/>
    <dgm:cxn modelId="{2B45F55B-3314-44E1-B410-DA335D953878}" type="presParOf" srcId="{8C79B830-F324-48B1-8379-F9882FFC9E25}" destId="{A8A7AC50-C1E0-4568-A077-88813A09B93B}" srcOrd="15" destOrd="0" presId="urn:microsoft.com/office/officeart/2005/8/layout/process5"/>
    <dgm:cxn modelId="{52A5027B-4A55-47D3-9E8C-2CA1D43E5DB8}" type="presParOf" srcId="{A8A7AC50-C1E0-4568-A077-88813A09B93B}" destId="{F9A5F4F6-B862-462C-ABCD-C00E3A7D5BFE}" srcOrd="0" destOrd="0" presId="urn:microsoft.com/office/officeart/2005/8/layout/process5"/>
    <dgm:cxn modelId="{6F3C401A-0174-4055-A26D-7FF0BBCFF1BD}" type="presParOf" srcId="{8C79B830-F324-48B1-8379-F9882FFC9E25}" destId="{73D0C471-90B7-418E-BF87-6B7163B4040B}" srcOrd="16" destOrd="0" presId="urn:microsoft.com/office/officeart/2005/8/layout/process5"/>
    <dgm:cxn modelId="{750F3AF5-AA30-4839-9C1C-B2F146A17BFF}" type="presParOf" srcId="{8C79B830-F324-48B1-8379-F9882FFC9E25}" destId="{F0DDAAF8-F86D-422D-A76F-683352263E52}" srcOrd="17" destOrd="0" presId="urn:microsoft.com/office/officeart/2005/8/layout/process5"/>
    <dgm:cxn modelId="{93655EBC-AEAE-41E4-9B32-991BE9C2C736}" type="presParOf" srcId="{F0DDAAF8-F86D-422D-A76F-683352263E52}" destId="{98FFC751-9858-478D-B5C4-AEB5AA413B23}" srcOrd="0" destOrd="0" presId="urn:microsoft.com/office/officeart/2005/8/layout/process5"/>
    <dgm:cxn modelId="{67398912-515E-41A2-91E8-CA8ADE6564D4}" type="presParOf" srcId="{8C79B830-F324-48B1-8379-F9882FFC9E25}" destId="{7D3043DF-8243-4FD5-ACC0-BD96F5332130}" srcOrd="18" destOrd="0" presId="urn:microsoft.com/office/officeart/2005/8/layout/process5"/>
    <dgm:cxn modelId="{4C8B19D5-AC28-4F18-BD5C-D7932353386D}" type="presParOf" srcId="{8C79B830-F324-48B1-8379-F9882FFC9E25}" destId="{78FD0E54-0CC0-4A28-8AA2-F80E11DADC1C}" srcOrd="19" destOrd="0" presId="urn:microsoft.com/office/officeart/2005/8/layout/process5"/>
    <dgm:cxn modelId="{7D707861-AAF8-426E-A414-27B6D1D89035}" type="presParOf" srcId="{78FD0E54-0CC0-4A28-8AA2-F80E11DADC1C}" destId="{B25B3E95-EA7E-442E-BBC4-8A73625BB7FF}" srcOrd="0" destOrd="0" presId="urn:microsoft.com/office/officeart/2005/8/layout/process5"/>
    <dgm:cxn modelId="{7992076E-0E54-42F6-A61F-C3D408E29BBB}" type="presParOf" srcId="{8C79B830-F324-48B1-8379-F9882FFC9E25}" destId="{D8F8A463-3ECC-4D62-B0B7-57186537C43A}" srcOrd="20" destOrd="0" presId="urn:microsoft.com/office/officeart/2005/8/layout/process5"/>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AA8FC3-2821-41DF-84E9-C0694617E9E8}">
      <dsp:nvSpPr>
        <dsp:cNvPr id="0" name=""/>
        <dsp:cNvSpPr/>
      </dsp:nvSpPr>
      <dsp:spPr>
        <a:xfrm>
          <a:off x="2318" y="366003"/>
          <a:ext cx="1013886" cy="11703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1" kern="1200">
              <a:solidFill>
                <a:sysClr val="windowText" lastClr="000000">
                  <a:hueOff val="0"/>
                  <a:satOff val="0"/>
                  <a:lumOff val="0"/>
                  <a:alphaOff val="0"/>
                </a:sysClr>
              </a:solidFill>
              <a:latin typeface="Calibri"/>
              <a:ea typeface="宋体"/>
              <a:cs typeface="+mn-cs"/>
            </a:rPr>
            <a:t>相关部门编制政府采购预算提出采购计划</a:t>
          </a:r>
          <a:r>
            <a:rPr lang="zh-CN" altLang="en-US" sz="1050" kern="1200">
              <a:solidFill>
                <a:sysClr val="windowText" lastClr="000000"/>
              </a:solidFill>
              <a:latin typeface="Calibri"/>
              <a:ea typeface="宋体"/>
              <a:cs typeface="+mn-cs"/>
            </a:rPr>
            <a:t>（拟采购当年的</a:t>
          </a:r>
          <a:r>
            <a:rPr lang="en-US" altLang="zh-CN" sz="1050" kern="1200">
              <a:solidFill>
                <a:sysClr val="windowText" lastClr="000000"/>
              </a:solidFill>
              <a:latin typeface="Calibri"/>
              <a:ea typeface="宋体"/>
              <a:cs typeface="+mn-cs"/>
            </a:rPr>
            <a:t>1</a:t>
          </a:r>
          <a:r>
            <a:rPr lang="zh-CN" altLang="en-US" sz="1050" kern="1200">
              <a:solidFill>
                <a:sysClr val="windowText" lastClr="000000"/>
              </a:solidFill>
              <a:latin typeface="Calibri"/>
              <a:ea typeface="宋体"/>
              <a:cs typeface="+mn-cs"/>
            </a:rPr>
            <a:t>月</a:t>
          </a:r>
          <a:r>
            <a:rPr lang="en-US" altLang="zh-CN" sz="1050" kern="1200">
              <a:solidFill>
                <a:sysClr val="windowText" lastClr="000000"/>
              </a:solidFill>
              <a:latin typeface="Calibri"/>
              <a:ea typeface="宋体"/>
              <a:cs typeface="+mn-cs"/>
            </a:rPr>
            <a:t>5</a:t>
          </a:r>
          <a:r>
            <a:rPr lang="zh-CN" altLang="en-US" sz="1050" kern="1200">
              <a:solidFill>
                <a:sysClr val="windowText" lastClr="000000"/>
              </a:solidFill>
              <a:latin typeface="Calibri"/>
              <a:ea typeface="宋体"/>
              <a:cs typeface="+mn-cs"/>
            </a:rPr>
            <a:t>日前）</a:t>
          </a:r>
        </a:p>
      </dsp:txBody>
      <dsp:txXfrm>
        <a:off x="2318" y="366003"/>
        <a:ext cx="1013886" cy="1170339"/>
      </dsp:txXfrm>
    </dsp:sp>
    <dsp:sp modelId="{F131ABE7-B9E5-4860-9A22-7EDB4E82DBFE}">
      <dsp:nvSpPr>
        <dsp:cNvPr id="0" name=""/>
        <dsp:cNvSpPr/>
      </dsp:nvSpPr>
      <dsp:spPr>
        <a:xfrm>
          <a:off x="1109106" y="825451"/>
          <a:ext cx="223805" cy="25144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Calibri"/>
            <a:ea typeface="宋体"/>
            <a:cs typeface="+mn-cs"/>
          </a:endParaRPr>
        </a:p>
      </dsp:txBody>
      <dsp:txXfrm>
        <a:off x="1109106" y="825451"/>
        <a:ext cx="223805" cy="251443"/>
      </dsp:txXfrm>
    </dsp:sp>
    <dsp:sp modelId="{25966EB4-CD38-4E2D-8E6F-F5F5B437451B}">
      <dsp:nvSpPr>
        <dsp:cNvPr id="0" name=""/>
        <dsp:cNvSpPr/>
      </dsp:nvSpPr>
      <dsp:spPr>
        <a:xfrm>
          <a:off x="1438479" y="474308"/>
          <a:ext cx="1013886" cy="95373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1" kern="1200">
              <a:solidFill>
                <a:sysClr val="windowText" lastClr="000000">
                  <a:hueOff val="0"/>
                  <a:satOff val="0"/>
                  <a:lumOff val="0"/>
                  <a:alphaOff val="0"/>
                </a:sysClr>
              </a:solidFill>
              <a:latin typeface="Calibri"/>
              <a:ea typeface="宋体"/>
              <a:cs typeface="+mn-cs"/>
            </a:rPr>
            <a:t>政府采购领导</a:t>
          </a:r>
          <a:r>
            <a:rPr lang="zh-CN" altLang="en-US" sz="1050" b="1" kern="1200">
              <a:solidFill>
                <a:sysClr val="windowText" lastClr="000000"/>
              </a:solidFill>
              <a:latin typeface="Calibri"/>
              <a:ea typeface="宋体"/>
              <a:cs typeface="+mn-cs"/>
            </a:rPr>
            <a:t>小组审定</a:t>
          </a:r>
          <a:endParaRPr lang="en-US" altLang="zh-CN" sz="1050" b="1" kern="1200">
            <a:solidFill>
              <a:sysClr val="windowText" lastClr="000000"/>
            </a:solidFill>
            <a:latin typeface="Calibri"/>
            <a:ea typeface="宋体"/>
            <a:cs typeface="+mn-cs"/>
          </a:endParaRPr>
        </a:p>
        <a:p>
          <a:pPr lvl="0" algn="ctr" defTabSz="466725">
            <a:lnSpc>
              <a:spcPct val="90000"/>
            </a:lnSpc>
            <a:spcBef>
              <a:spcPct val="0"/>
            </a:spcBef>
            <a:spcAft>
              <a:spcPct val="35000"/>
            </a:spcAft>
            <a:buNone/>
          </a:pPr>
          <a:r>
            <a:rPr lang="zh-CN" altLang="en-US" sz="1050" kern="1200">
              <a:solidFill>
                <a:sysClr val="windowText" lastClr="000000"/>
              </a:solidFill>
              <a:latin typeface="Calibri"/>
              <a:ea typeface="宋体"/>
              <a:cs typeface="+mn-cs"/>
            </a:rPr>
            <a:t>（拟采购当年的</a:t>
          </a:r>
          <a:r>
            <a:rPr lang="en-US" altLang="zh-CN" sz="1050" kern="1200">
              <a:solidFill>
                <a:sysClr val="windowText" lastClr="000000"/>
              </a:solidFill>
              <a:latin typeface="Calibri"/>
              <a:ea typeface="宋体"/>
              <a:cs typeface="+mn-cs"/>
            </a:rPr>
            <a:t>1</a:t>
          </a:r>
          <a:r>
            <a:rPr lang="zh-CN" altLang="en-US" sz="1050" kern="1200">
              <a:solidFill>
                <a:sysClr val="windowText" lastClr="000000"/>
              </a:solidFill>
              <a:latin typeface="Calibri"/>
              <a:ea typeface="宋体"/>
              <a:cs typeface="+mn-cs"/>
            </a:rPr>
            <a:t>月</a:t>
          </a:r>
          <a:r>
            <a:rPr lang="en-US" altLang="zh-CN" sz="1050" kern="1200">
              <a:solidFill>
                <a:sysClr val="windowText" lastClr="000000"/>
              </a:solidFill>
              <a:latin typeface="Calibri"/>
              <a:ea typeface="宋体"/>
              <a:cs typeface="+mn-cs"/>
            </a:rPr>
            <a:t>15</a:t>
          </a:r>
          <a:r>
            <a:rPr lang="zh-CN" altLang="en-US" sz="1050" kern="1200">
              <a:solidFill>
                <a:sysClr val="windowText" lastClr="000000"/>
              </a:solidFill>
              <a:latin typeface="Calibri"/>
              <a:ea typeface="宋体"/>
              <a:cs typeface="+mn-cs"/>
            </a:rPr>
            <a:t>日前</a:t>
          </a:r>
          <a:r>
            <a:rPr lang="en-US" altLang="zh-CN" sz="1050" kern="1200">
              <a:solidFill>
                <a:sysClr val="windowText" lastClr="000000"/>
              </a:solidFill>
              <a:latin typeface="Calibri"/>
              <a:ea typeface="宋体"/>
              <a:cs typeface="+mn-cs"/>
            </a:rPr>
            <a:t>)</a:t>
          </a:r>
          <a:endParaRPr lang="zh-CN" altLang="en-US" sz="1050" kern="1200">
            <a:solidFill>
              <a:sysClr val="windowText" lastClr="000000"/>
            </a:solidFill>
            <a:latin typeface="Calibri"/>
            <a:ea typeface="宋体"/>
            <a:cs typeface="+mn-cs"/>
          </a:endParaRPr>
        </a:p>
      </dsp:txBody>
      <dsp:txXfrm>
        <a:off x="1438479" y="474308"/>
        <a:ext cx="1013886" cy="953731"/>
      </dsp:txXfrm>
    </dsp:sp>
    <dsp:sp modelId="{7DD51E78-6E73-4E43-B820-906ABC3125CA}">
      <dsp:nvSpPr>
        <dsp:cNvPr id="0" name=""/>
        <dsp:cNvSpPr/>
      </dsp:nvSpPr>
      <dsp:spPr>
        <a:xfrm>
          <a:off x="2537910" y="825451"/>
          <a:ext cx="206082" cy="25144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Calibri"/>
            <a:ea typeface="宋体"/>
            <a:cs typeface="+mn-cs"/>
          </a:endParaRPr>
        </a:p>
      </dsp:txBody>
      <dsp:txXfrm>
        <a:off x="2537910" y="825451"/>
        <a:ext cx="206082" cy="251443"/>
      </dsp:txXfrm>
    </dsp:sp>
    <dsp:sp modelId="{81F519C3-7D56-4D32-B9B5-7D00DEE304C6}">
      <dsp:nvSpPr>
        <dsp:cNvPr id="0" name=""/>
        <dsp:cNvSpPr/>
      </dsp:nvSpPr>
      <dsp:spPr>
        <a:xfrm>
          <a:off x="2841202" y="558884"/>
          <a:ext cx="1013886" cy="78457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1" kern="1200">
              <a:solidFill>
                <a:sysClr val="windowText" lastClr="000000">
                  <a:hueOff val="0"/>
                  <a:satOff val="0"/>
                  <a:lumOff val="0"/>
                  <a:alphaOff val="0"/>
                </a:sysClr>
              </a:solidFill>
              <a:latin typeface="Calibri"/>
              <a:ea typeface="宋体"/>
              <a:cs typeface="+mn-cs"/>
            </a:rPr>
            <a:t>上级主管部门审批</a:t>
          </a:r>
        </a:p>
      </dsp:txBody>
      <dsp:txXfrm>
        <a:off x="2841202" y="558884"/>
        <a:ext cx="1013886" cy="784578"/>
      </dsp:txXfrm>
    </dsp:sp>
    <dsp:sp modelId="{84B4FA2E-6A2C-4A15-A674-A31531ADEB85}">
      <dsp:nvSpPr>
        <dsp:cNvPr id="0" name=""/>
        <dsp:cNvSpPr/>
      </dsp:nvSpPr>
      <dsp:spPr>
        <a:xfrm>
          <a:off x="3944311" y="825451"/>
          <a:ext cx="214944" cy="25144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Calibri"/>
            <a:ea typeface="宋体"/>
            <a:cs typeface="+mn-cs"/>
          </a:endParaRPr>
        </a:p>
      </dsp:txBody>
      <dsp:txXfrm>
        <a:off x="3944311" y="825451"/>
        <a:ext cx="214944" cy="251443"/>
      </dsp:txXfrm>
    </dsp:sp>
    <dsp:sp modelId="{FC87DCFE-9F4D-4062-A54A-1B463F32DF4D}">
      <dsp:nvSpPr>
        <dsp:cNvPr id="0" name=""/>
        <dsp:cNvSpPr/>
      </dsp:nvSpPr>
      <dsp:spPr>
        <a:xfrm>
          <a:off x="4260644" y="558884"/>
          <a:ext cx="1013886" cy="78457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1" kern="1200">
              <a:solidFill>
                <a:sysClr val="windowText" lastClr="000000">
                  <a:hueOff val="0"/>
                  <a:satOff val="0"/>
                  <a:lumOff val="0"/>
                  <a:alphaOff val="0"/>
                </a:sysClr>
              </a:solidFill>
              <a:latin typeface="Calibri"/>
              <a:ea typeface="宋体"/>
              <a:cs typeface="+mn-cs"/>
            </a:rPr>
            <a:t>下达采购预算指标</a:t>
          </a:r>
        </a:p>
      </dsp:txBody>
      <dsp:txXfrm>
        <a:off x="4260644" y="558884"/>
        <a:ext cx="1013886" cy="784578"/>
      </dsp:txXfrm>
    </dsp:sp>
    <dsp:sp modelId="{EB00DD6D-BAF1-40CC-B759-FDF7A94AB5F2}">
      <dsp:nvSpPr>
        <dsp:cNvPr id="0" name=""/>
        <dsp:cNvSpPr/>
      </dsp:nvSpPr>
      <dsp:spPr>
        <a:xfrm rot="5400000">
          <a:off x="4609002" y="1507981"/>
          <a:ext cx="317170" cy="25144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buNone/>
          </a:pPr>
          <a:endParaRPr lang="zh-CN" altLang="en-US" sz="1700" kern="1200">
            <a:solidFill>
              <a:sysClr val="windowText" lastClr="000000">
                <a:hueOff val="0"/>
                <a:satOff val="0"/>
                <a:lumOff val="0"/>
                <a:alphaOff val="0"/>
              </a:sysClr>
            </a:solidFill>
            <a:latin typeface="Calibri"/>
            <a:ea typeface="宋体"/>
            <a:cs typeface="+mn-cs"/>
          </a:endParaRPr>
        </a:p>
      </dsp:txBody>
      <dsp:txXfrm rot="5400000">
        <a:off x="4609002" y="1507981"/>
        <a:ext cx="317170" cy="251443"/>
      </dsp:txXfrm>
    </dsp:sp>
    <dsp:sp modelId="{6C2FD275-01D8-4D85-84C1-30A294C01526}">
      <dsp:nvSpPr>
        <dsp:cNvPr id="0" name=""/>
        <dsp:cNvSpPr/>
      </dsp:nvSpPr>
      <dsp:spPr>
        <a:xfrm>
          <a:off x="4260644" y="1941898"/>
          <a:ext cx="1013886" cy="147583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1" kern="1200">
              <a:solidFill>
                <a:sysClr val="windowText" lastClr="000000">
                  <a:hueOff val="0"/>
                  <a:satOff val="0"/>
                  <a:lumOff val="0"/>
                  <a:alphaOff val="0"/>
                </a:sysClr>
              </a:solidFill>
              <a:latin typeface="Calibri"/>
              <a:ea typeface="宋体"/>
              <a:cs typeface="+mn-cs"/>
            </a:rPr>
            <a:t>报备政府采购实施计划</a:t>
          </a:r>
          <a:endParaRPr lang="en-US" altLang="zh-CN" sz="1050" b="1" kern="1200">
            <a:solidFill>
              <a:sysClr val="windowText" lastClr="000000">
                <a:hueOff val="0"/>
                <a:satOff val="0"/>
                <a:lumOff val="0"/>
                <a:alphaOff val="0"/>
              </a:sysClr>
            </a:solidFill>
            <a:latin typeface="Calibri"/>
            <a:ea typeface="宋体"/>
            <a:cs typeface="+mn-cs"/>
          </a:endParaRPr>
        </a:p>
        <a:p>
          <a:pPr lvl="0" algn="ctr" defTabSz="466725">
            <a:lnSpc>
              <a:spcPct val="90000"/>
            </a:lnSpc>
            <a:spcBef>
              <a:spcPct val="0"/>
            </a:spcBef>
            <a:spcAft>
              <a:spcPct val="35000"/>
            </a:spcAft>
            <a:buNone/>
          </a:pPr>
          <a:r>
            <a:rPr lang="zh-CN" altLang="en-US" sz="1050" kern="1200">
              <a:solidFill>
                <a:sysClr val="windowText" lastClr="000000"/>
              </a:solidFill>
              <a:latin typeface="Calibri"/>
              <a:ea typeface="宋体"/>
              <a:cs typeface="+mn-cs"/>
            </a:rPr>
            <a:t>（预算批复或预算指标文件下达后</a:t>
          </a:r>
          <a:r>
            <a:rPr lang="en-US" altLang="zh-CN" sz="1050" kern="1200">
              <a:solidFill>
                <a:sysClr val="windowText" lastClr="000000"/>
              </a:solidFill>
              <a:latin typeface="Calibri"/>
              <a:ea typeface="宋体"/>
              <a:cs typeface="+mn-cs"/>
            </a:rPr>
            <a:t>1</a:t>
          </a:r>
          <a:r>
            <a:rPr lang="zh-CN" altLang="en-US" sz="1050" kern="1200">
              <a:solidFill>
                <a:sysClr val="windowText" lastClr="000000"/>
              </a:solidFill>
              <a:latin typeface="Calibri"/>
              <a:ea typeface="宋体"/>
              <a:cs typeface="+mn-cs"/>
            </a:rPr>
            <a:t>个月内）</a:t>
          </a:r>
        </a:p>
      </dsp:txBody>
      <dsp:txXfrm>
        <a:off x="4260644" y="1941898"/>
        <a:ext cx="1013886" cy="1475832"/>
      </dsp:txXfrm>
    </dsp:sp>
    <dsp:sp modelId="{AB263967-0B86-41B4-B6E9-0E2CC781FAD0}">
      <dsp:nvSpPr>
        <dsp:cNvPr id="0" name=""/>
        <dsp:cNvSpPr/>
      </dsp:nvSpPr>
      <dsp:spPr>
        <a:xfrm rot="10896132">
          <a:off x="3974794" y="2534742"/>
          <a:ext cx="202051" cy="25144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Calibri"/>
            <a:ea typeface="宋体"/>
            <a:cs typeface="+mn-cs"/>
          </a:endParaRPr>
        </a:p>
      </dsp:txBody>
      <dsp:txXfrm rot="10896132">
        <a:off x="3974794" y="2534742"/>
        <a:ext cx="202051" cy="251443"/>
      </dsp:txXfrm>
    </dsp:sp>
    <dsp:sp modelId="{911E0721-93A2-4DF4-A15F-A317688BC2A6}">
      <dsp:nvSpPr>
        <dsp:cNvPr id="0" name=""/>
        <dsp:cNvSpPr/>
      </dsp:nvSpPr>
      <dsp:spPr>
        <a:xfrm>
          <a:off x="2865677" y="1951649"/>
          <a:ext cx="1013886" cy="137829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1" kern="1200">
              <a:solidFill>
                <a:sysClr val="windowText" lastClr="000000">
                  <a:hueOff val="0"/>
                  <a:satOff val="0"/>
                  <a:lumOff val="0"/>
                  <a:alphaOff val="0"/>
                </a:sysClr>
              </a:solidFill>
              <a:latin typeface="Calibri"/>
              <a:ea typeface="宋体"/>
              <a:cs typeface="+mn-cs"/>
            </a:rPr>
            <a:t>实施采购</a:t>
          </a:r>
          <a:endParaRPr lang="en-US" altLang="zh-CN" sz="1050" b="1" kern="1200">
            <a:solidFill>
              <a:sysClr val="windowText" lastClr="000000">
                <a:hueOff val="0"/>
                <a:satOff val="0"/>
                <a:lumOff val="0"/>
                <a:alphaOff val="0"/>
              </a:sysClr>
            </a:solidFill>
            <a:latin typeface="Calibri"/>
            <a:ea typeface="宋体"/>
            <a:cs typeface="+mn-cs"/>
          </a:endParaRPr>
        </a:p>
        <a:p>
          <a:pPr lvl="0" algn="ctr" defTabSz="466725">
            <a:lnSpc>
              <a:spcPct val="90000"/>
            </a:lnSpc>
            <a:spcBef>
              <a:spcPct val="0"/>
            </a:spcBef>
            <a:spcAft>
              <a:spcPct val="35000"/>
            </a:spcAft>
            <a:buNone/>
          </a:pPr>
          <a:r>
            <a:rPr lang="zh-CN" altLang="en-US" sz="1050" kern="1200">
              <a:solidFill>
                <a:sysClr val="windowText" lastClr="000000">
                  <a:hueOff val="0"/>
                  <a:satOff val="0"/>
                  <a:lumOff val="0"/>
                  <a:alphaOff val="0"/>
                </a:sysClr>
              </a:solidFill>
              <a:latin typeface="Calibri"/>
              <a:ea typeface="宋体"/>
              <a:cs typeface="+mn-cs"/>
            </a:rPr>
            <a:t>（方式一：签订代理机构，发布招标公告。方式二：电子卖场或定点采购）</a:t>
          </a:r>
        </a:p>
      </dsp:txBody>
      <dsp:txXfrm>
        <a:off x="2865677" y="1951649"/>
        <a:ext cx="1013886" cy="1378292"/>
      </dsp:txXfrm>
    </dsp:sp>
    <dsp:sp modelId="{608DFB0A-591D-40A6-B1BA-481CE4B1E99A}">
      <dsp:nvSpPr>
        <dsp:cNvPr id="0" name=""/>
        <dsp:cNvSpPr/>
      </dsp:nvSpPr>
      <dsp:spPr>
        <a:xfrm rot="10707126">
          <a:off x="2543113" y="2534408"/>
          <a:ext cx="227999" cy="25144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Calibri"/>
            <a:ea typeface="宋体"/>
            <a:cs typeface="+mn-cs"/>
          </a:endParaRPr>
        </a:p>
      </dsp:txBody>
      <dsp:txXfrm rot="10707126">
        <a:off x="2543113" y="2534408"/>
        <a:ext cx="227999" cy="251443"/>
      </dsp:txXfrm>
    </dsp:sp>
    <dsp:sp modelId="{BACA0360-3A9C-4D52-88E2-4AB0875A11C3}">
      <dsp:nvSpPr>
        <dsp:cNvPr id="0" name=""/>
        <dsp:cNvSpPr/>
      </dsp:nvSpPr>
      <dsp:spPr>
        <a:xfrm>
          <a:off x="1421760" y="2097880"/>
          <a:ext cx="1013886" cy="116386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1" kern="1200">
              <a:solidFill>
                <a:sysClr val="windowText" lastClr="000000">
                  <a:hueOff val="0"/>
                  <a:satOff val="0"/>
                  <a:lumOff val="0"/>
                  <a:alphaOff val="0"/>
                </a:sysClr>
              </a:solidFill>
              <a:latin typeface="Calibri"/>
              <a:ea typeface="宋体"/>
              <a:cs typeface="+mn-cs"/>
            </a:rPr>
            <a:t>签订采购合同</a:t>
          </a:r>
          <a:r>
            <a:rPr lang="zh-CN" altLang="en-US" sz="1050" kern="1200">
              <a:solidFill>
                <a:sysClr val="windowText" lastClr="000000"/>
              </a:solidFill>
              <a:latin typeface="Calibri"/>
              <a:ea typeface="宋体"/>
              <a:cs typeface="+mn-cs"/>
            </a:rPr>
            <a:t>（中标、成交通知书发出之日起</a:t>
          </a:r>
          <a:r>
            <a:rPr lang="en-US" altLang="zh-CN" sz="1050" kern="1200">
              <a:solidFill>
                <a:sysClr val="windowText" lastClr="000000"/>
              </a:solidFill>
              <a:latin typeface="Calibri"/>
              <a:ea typeface="宋体"/>
              <a:cs typeface="+mn-cs"/>
            </a:rPr>
            <a:t>30</a:t>
          </a:r>
          <a:r>
            <a:rPr lang="zh-CN" altLang="en-US" sz="1050" kern="1200">
              <a:solidFill>
                <a:sysClr val="windowText" lastClr="000000"/>
              </a:solidFill>
              <a:latin typeface="Calibri"/>
              <a:ea typeface="宋体"/>
              <a:cs typeface="+mn-cs"/>
            </a:rPr>
            <a:t>日内）</a:t>
          </a:r>
        </a:p>
      </dsp:txBody>
      <dsp:txXfrm>
        <a:off x="1421760" y="2097880"/>
        <a:ext cx="1013886" cy="1163867"/>
      </dsp:txXfrm>
    </dsp:sp>
    <dsp:sp modelId="{4DAF90F5-1D90-4633-A564-EC859F09E197}">
      <dsp:nvSpPr>
        <dsp:cNvPr id="0" name=""/>
        <dsp:cNvSpPr/>
      </dsp:nvSpPr>
      <dsp:spPr>
        <a:xfrm rot="10800000">
          <a:off x="1117594" y="2554092"/>
          <a:ext cx="214944" cy="25144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Calibri"/>
            <a:ea typeface="宋体"/>
            <a:cs typeface="+mn-cs"/>
          </a:endParaRPr>
        </a:p>
      </dsp:txBody>
      <dsp:txXfrm rot="10800000">
        <a:off x="1117594" y="2554092"/>
        <a:ext cx="214944" cy="251443"/>
      </dsp:txXfrm>
    </dsp:sp>
    <dsp:sp modelId="{94E4E579-0335-42DB-B8DB-8F750E623413}">
      <dsp:nvSpPr>
        <dsp:cNvPr id="0" name=""/>
        <dsp:cNvSpPr/>
      </dsp:nvSpPr>
      <dsp:spPr>
        <a:xfrm>
          <a:off x="2318" y="1981071"/>
          <a:ext cx="1013886" cy="139748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1" kern="1200">
              <a:solidFill>
                <a:sysClr val="windowText" lastClr="000000"/>
              </a:solidFill>
              <a:latin typeface="Calibri"/>
              <a:ea typeface="宋体"/>
              <a:cs typeface="+mn-cs"/>
            </a:rPr>
            <a:t>合同公示</a:t>
          </a:r>
          <a:endParaRPr lang="en-US" altLang="zh-CN" sz="1050" b="1" kern="1200">
            <a:solidFill>
              <a:sysClr val="windowText" lastClr="000000"/>
            </a:solidFill>
            <a:latin typeface="Calibri"/>
            <a:ea typeface="宋体"/>
            <a:cs typeface="+mn-cs"/>
          </a:endParaRPr>
        </a:p>
        <a:p>
          <a:pPr lvl="0" algn="ctr" defTabSz="466725">
            <a:lnSpc>
              <a:spcPct val="90000"/>
            </a:lnSpc>
            <a:spcBef>
              <a:spcPct val="0"/>
            </a:spcBef>
            <a:spcAft>
              <a:spcPct val="35000"/>
            </a:spcAft>
            <a:buNone/>
          </a:pPr>
          <a:r>
            <a:rPr lang="en-US" altLang="zh-CN" sz="1050" b="0" kern="1200">
              <a:solidFill>
                <a:sysClr val="windowText" lastClr="000000"/>
              </a:solidFill>
              <a:latin typeface="Calibri"/>
              <a:ea typeface="宋体"/>
              <a:cs typeface="+mn-cs"/>
            </a:rPr>
            <a:t>(</a:t>
          </a:r>
          <a:r>
            <a:rPr lang="zh-CN" altLang="en-US" sz="1050" b="0" kern="1200">
              <a:solidFill>
                <a:sysClr val="windowText" lastClr="000000"/>
              </a:solidFill>
              <a:latin typeface="Calibri"/>
              <a:ea typeface="宋体"/>
              <a:cs typeface="+mn-cs"/>
            </a:rPr>
            <a:t>合同签订之日起</a:t>
          </a:r>
          <a:r>
            <a:rPr lang="en-US" altLang="zh-CN" sz="1050" b="0" kern="1200">
              <a:solidFill>
                <a:sysClr val="windowText" lastClr="000000"/>
              </a:solidFill>
              <a:latin typeface="Calibri"/>
              <a:ea typeface="宋体"/>
              <a:cs typeface="+mn-cs"/>
            </a:rPr>
            <a:t>2</a:t>
          </a:r>
          <a:r>
            <a:rPr lang="zh-CN" altLang="en-US" sz="1050" b="0" kern="1200">
              <a:solidFill>
                <a:sysClr val="windowText" lastClr="000000"/>
              </a:solidFill>
              <a:latin typeface="Calibri"/>
              <a:ea typeface="宋体"/>
              <a:cs typeface="+mn-cs"/>
            </a:rPr>
            <a:t>个工作日内</a:t>
          </a:r>
          <a:r>
            <a:rPr lang="en-US" altLang="zh-CN" sz="1050" b="0" kern="1200">
              <a:solidFill>
                <a:sysClr val="windowText" lastClr="000000"/>
              </a:solidFill>
              <a:latin typeface="Calibri"/>
              <a:ea typeface="宋体"/>
              <a:cs typeface="+mn-cs"/>
            </a:rPr>
            <a:t>)</a:t>
          </a:r>
        </a:p>
        <a:p>
          <a:pPr lvl="0" algn="ctr" defTabSz="466725">
            <a:lnSpc>
              <a:spcPct val="90000"/>
            </a:lnSpc>
            <a:spcBef>
              <a:spcPct val="0"/>
            </a:spcBef>
            <a:spcAft>
              <a:spcPct val="35000"/>
            </a:spcAft>
            <a:buNone/>
          </a:pPr>
          <a:r>
            <a:rPr lang="zh-CN" altLang="en-US" sz="1050" b="1" kern="1200">
              <a:solidFill>
                <a:sysClr val="windowText" lastClr="000000"/>
              </a:solidFill>
              <a:latin typeface="Calibri"/>
              <a:ea typeface="宋体"/>
              <a:cs typeface="+mn-cs"/>
            </a:rPr>
            <a:t>及报备</a:t>
          </a:r>
          <a:endParaRPr lang="en-US" altLang="zh-CN" sz="1050" b="1" kern="1200">
            <a:solidFill>
              <a:sysClr val="windowText" lastClr="000000"/>
            </a:solidFill>
            <a:latin typeface="Calibri"/>
            <a:ea typeface="宋体"/>
            <a:cs typeface="+mn-cs"/>
          </a:endParaRPr>
        </a:p>
        <a:p>
          <a:pPr lvl="0" algn="ctr" defTabSz="466725">
            <a:lnSpc>
              <a:spcPct val="90000"/>
            </a:lnSpc>
            <a:spcBef>
              <a:spcPct val="0"/>
            </a:spcBef>
            <a:spcAft>
              <a:spcPct val="35000"/>
            </a:spcAft>
            <a:buNone/>
          </a:pPr>
          <a:r>
            <a:rPr lang="zh-CN" altLang="en-US" sz="1050" kern="1200">
              <a:solidFill>
                <a:sysClr val="windowText" lastClr="000000"/>
              </a:solidFill>
              <a:latin typeface="Calibri"/>
              <a:ea typeface="宋体"/>
              <a:cs typeface="+mn-cs"/>
            </a:rPr>
            <a:t>（合同签订之日起</a:t>
          </a:r>
          <a:r>
            <a:rPr lang="en-US" altLang="zh-CN" sz="1050" kern="1200">
              <a:solidFill>
                <a:sysClr val="windowText" lastClr="000000"/>
              </a:solidFill>
              <a:latin typeface="Calibri"/>
              <a:ea typeface="宋体"/>
              <a:cs typeface="+mn-cs"/>
            </a:rPr>
            <a:t>7</a:t>
          </a:r>
          <a:r>
            <a:rPr lang="zh-CN" altLang="en-US" sz="1050" kern="1200">
              <a:solidFill>
                <a:sysClr val="windowText" lastClr="000000"/>
              </a:solidFill>
              <a:latin typeface="Calibri"/>
              <a:ea typeface="宋体"/>
              <a:cs typeface="+mn-cs"/>
            </a:rPr>
            <a:t>个工作日）</a:t>
          </a:r>
        </a:p>
      </dsp:txBody>
      <dsp:txXfrm>
        <a:off x="2318" y="1981071"/>
        <a:ext cx="1013886" cy="1397484"/>
      </dsp:txXfrm>
    </dsp:sp>
    <dsp:sp modelId="{A8A7AC50-C1E0-4568-A077-88813A09B93B}">
      <dsp:nvSpPr>
        <dsp:cNvPr id="0" name=""/>
        <dsp:cNvSpPr/>
      </dsp:nvSpPr>
      <dsp:spPr>
        <a:xfrm rot="5400000">
          <a:off x="358836" y="3528142"/>
          <a:ext cx="300851" cy="25144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buNone/>
          </a:pPr>
          <a:endParaRPr lang="zh-CN" altLang="en-US" sz="1600" kern="1200">
            <a:solidFill>
              <a:sysClr val="windowText" lastClr="000000">
                <a:hueOff val="0"/>
                <a:satOff val="0"/>
                <a:lumOff val="0"/>
                <a:alphaOff val="0"/>
              </a:sysClr>
            </a:solidFill>
            <a:latin typeface="Calibri"/>
            <a:ea typeface="宋体"/>
            <a:cs typeface="+mn-cs"/>
          </a:endParaRPr>
        </a:p>
      </dsp:txBody>
      <dsp:txXfrm rot="5400000">
        <a:off x="358836" y="3528142"/>
        <a:ext cx="300851" cy="251443"/>
      </dsp:txXfrm>
    </dsp:sp>
    <dsp:sp modelId="{73D0C471-90B7-418E-BF87-6B7163B4040B}">
      <dsp:nvSpPr>
        <dsp:cNvPr id="0" name=""/>
        <dsp:cNvSpPr/>
      </dsp:nvSpPr>
      <dsp:spPr>
        <a:xfrm>
          <a:off x="2318" y="3946201"/>
          <a:ext cx="1013886" cy="78457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1" kern="1200">
              <a:solidFill>
                <a:sysClr val="windowText" lastClr="000000">
                  <a:hueOff val="0"/>
                  <a:satOff val="0"/>
                  <a:lumOff val="0"/>
                  <a:alphaOff val="0"/>
                </a:sysClr>
              </a:solidFill>
              <a:latin typeface="Calibri"/>
              <a:ea typeface="宋体"/>
              <a:cs typeface="+mn-cs"/>
            </a:rPr>
            <a:t>组织验收</a:t>
          </a:r>
          <a:endParaRPr lang="en-US" altLang="zh-CN" sz="1050" b="1" kern="1200">
            <a:solidFill>
              <a:sysClr val="windowText" lastClr="000000">
                <a:hueOff val="0"/>
                <a:satOff val="0"/>
                <a:lumOff val="0"/>
                <a:alphaOff val="0"/>
              </a:sysClr>
            </a:solidFill>
            <a:latin typeface="Calibri"/>
            <a:ea typeface="宋体"/>
            <a:cs typeface="+mn-cs"/>
          </a:endParaRPr>
        </a:p>
        <a:p>
          <a:pPr lvl="0" algn="ctr" defTabSz="466725">
            <a:lnSpc>
              <a:spcPct val="90000"/>
            </a:lnSpc>
            <a:spcBef>
              <a:spcPct val="0"/>
            </a:spcBef>
            <a:spcAft>
              <a:spcPct val="35000"/>
            </a:spcAft>
            <a:buNone/>
          </a:pPr>
          <a:r>
            <a:rPr lang="zh-CN" altLang="en-US" sz="1050" kern="1200">
              <a:solidFill>
                <a:sysClr val="windowText" lastClr="000000"/>
              </a:solidFill>
              <a:latin typeface="Calibri"/>
              <a:ea typeface="宋体"/>
              <a:cs typeface="+mn-cs"/>
            </a:rPr>
            <a:t>（合同履约后</a:t>
          </a:r>
          <a:r>
            <a:rPr lang="en-US" altLang="zh-CN" sz="1050" kern="1200">
              <a:solidFill>
                <a:sysClr val="windowText" lastClr="000000"/>
              </a:solidFill>
              <a:latin typeface="Calibri"/>
              <a:ea typeface="宋体"/>
              <a:cs typeface="+mn-cs"/>
            </a:rPr>
            <a:t>10</a:t>
          </a:r>
          <a:r>
            <a:rPr lang="zh-CN" altLang="en-US" sz="1050" kern="1200">
              <a:solidFill>
                <a:sysClr val="windowText" lastClr="000000"/>
              </a:solidFill>
              <a:latin typeface="Calibri"/>
              <a:ea typeface="宋体"/>
              <a:cs typeface="+mn-cs"/>
            </a:rPr>
            <a:t>日内）</a:t>
          </a:r>
        </a:p>
      </dsp:txBody>
      <dsp:txXfrm>
        <a:off x="2318" y="3946201"/>
        <a:ext cx="1013886" cy="784578"/>
      </dsp:txXfrm>
    </dsp:sp>
    <dsp:sp modelId="{F0DDAAF8-F86D-422D-A76F-683352263E52}">
      <dsp:nvSpPr>
        <dsp:cNvPr id="0" name=""/>
        <dsp:cNvSpPr/>
      </dsp:nvSpPr>
      <dsp:spPr>
        <a:xfrm rot="21583171">
          <a:off x="1106173" y="4209316"/>
          <a:ext cx="216746" cy="25144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Calibri"/>
            <a:ea typeface="宋体"/>
            <a:cs typeface="+mn-cs"/>
          </a:endParaRPr>
        </a:p>
      </dsp:txBody>
      <dsp:txXfrm rot="21583171">
        <a:off x="1106173" y="4209316"/>
        <a:ext cx="216746" cy="251443"/>
      </dsp:txXfrm>
    </dsp:sp>
    <dsp:sp modelId="{7D3043DF-8243-4FD5-ACC0-BD96F5332130}">
      <dsp:nvSpPr>
        <dsp:cNvPr id="0" name=""/>
        <dsp:cNvSpPr/>
      </dsp:nvSpPr>
      <dsp:spPr>
        <a:xfrm>
          <a:off x="1425157" y="3939236"/>
          <a:ext cx="1013886" cy="78457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1" kern="1200">
              <a:solidFill>
                <a:sysClr val="windowText" lastClr="000000">
                  <a:hueOff val="0"/>
                  <a:satOff val="0"/>
                  <a:lumOff val="0"/>
                  <a:alphaOff val="0"/>
                </a:sysClr>
              </a:solidFill>
              <a:latin typeface="Calibri"/>
              <a:ea typeface="宋体"/>
              <a:cs typeface="+mn-cs"/>
            </a:rPr>
            <a:t>固定资产登记</a:t>
          </a:r>
          <a:endParaRPr lang="en-US" altLang="zh-CN" sz="1050" b="1" kern="1200">
            <a:solidFill>
              <a:sysClr val="windowText" lastClr="000000">
                <a:hueOff val="0"/>
                <a:satOff val="0"/>
                <a:lumOff val="0"/>
                <a:alphaOff val="0"/>
              </a:sysClr>
            </a:solidFill>
            <a:latin typeface="Calibri"/>
            <a:ea typeface="宋体"/>
            <a:cs typeface="+mn-cs"/>
          </a:endParaRPr>
        </a:p>
        <a:p>
          <a:pPr lvl="0" algn="ctr" defTabSz="466725">
            <a:lnSpc>
              <a:spcPct val="90000"/>
            </a:lnSpc>
            <a:spcBef>
              <a:spcPct val="0"/>
            </a:spcBef>
            <a:spcAft>
              <a:spcPct val="35000"/>
            </a:spcAft>
            <a:buNone/>
          </a:pPr>
          <a:r>
            <a:rPr lang="zh-CN" altLang="en-US" sz="1050" kern="1200">
              <a:solidFill>
                <a:sysClr val="windowText" lastClr="000000">
                  <a:hueOff val="0"/>
                  <a:satOff val="0"/>
                  <a:lumOff val="0"/>
                  <a:alphaOff val="0"/>
                </a:sysClr>
              </a:solidFill>
              <a:latin typeface="Calibri"/>
              <a:ea typeface="宋体"/>
              <a:cs typeface="+mn-cs"/>
            </a:rPr>
            <a:t>（送财务科报账时同时进行）</a:t>
          </a:r>
        </a:p>
      </dsp:txBody>
      <dsp:txXfrm>
        <a:off x="1425157" y="3939236"/>
        <a:ext cx="1013886" cy="784578"/>
      </dsp:txXfrm>
    </dsp:sp>
    <dsp:sp modelId="{78FD0E54-0CC0-4A28-8AA2-F80E11DADC1C}">
      <dsp:nvSpPr>
        <dsp:cNvPr id="0" name=""/>
        <dsp:cNvSpPr/>
      </dsp:nvSpPr>
      <dsp:spPr>
        <a:xfrm rot="16910">
          <a:off x="2527517" y="4209256"/>
          <a:ext cx="213146" cy="251443"/>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Calibri"/>
            <a:ea typeface="宋体" panose="02010600030101010101" pitchFamily="2" charset="-122"/>
            <a:cs typeface="+mn-cs"/>
          </a:endParaRPr>
        </a:p>
      </dsp:txBody>
      <dsp:txXfrm rot="16910">
        <a:off x="2527517" y="4209256"/>
        <a:ext cx="213146" cy="251443"/>
      </dsp:txXfrm>
    </dsp:sp>
    <dsp:sp modelId="{D8F8A463-3ECC-4D62-B0B7-57186537C43A}">
      <dsp:nvSpPr>
        <dsp:cNvPr id="0" name=""/>
        <dsp:cNvSpPr/>
      </dsp:nvSpPr>
      <dsp:spPr>
        <a:xfrm>
          <a:off x="2841202" y="3823285"/>
          <a:ext cx="1013886" cy="103041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zh-CN" altLang="en-US" sz="1050" b="1" kern="1200">
              <a:solidFill>
                <a:sysClr val="windowText" lastClr="000000">
                  <a:hueOff val="0"/>
                  <a:satOff val="0"/>
                  <a:lumOff val="0"/>
                  <a:alphaOff val="0"/>
                </a:sysClr>
              </a:solidFill>
              <a:latin typeface="Calibri"/>
              <a:ea typeface="宋体"/>
              <a:cs typeface="+mn-cs"/>
            </a:rPr>
            <a:t>办理资金结算支付</a:t>
          </a:r>
          <a:endParaRPr lang="en-US" altLang="zh-CN" sz="1050" b="1" kern="1200">
            <a:solidFill>
              <a:sysClr val="windowText" lastClr="000000">
                <a:hueOff val="0"/>
                <a:satOff val="0"/>
                <a:lumOff val="0"/>
                <a:alphaOff val="0"/>
              </a:sysClr>
            </a:solidFill>
            <a:latin typeface="Calibri"/>
            <a:ea typeface="宋体"/>
            <a:cs typeface="+mn-cs"/>
          </a:endParaRPr>
        </a:p>
        <a:p>
          <a:pPr lvl="0" algn="ctr" defTabSz="466725">
            <a:lnSpc>
              <a:spcPct val="90000"/>
            </a:lnSpc>
            <a:spcBef>
              <a:spcPct val="0"/>
            </a:spcBef>
            <a:spcAft>
              <a:spcPct val="35000"/>
            </a:spcAft>
            <a:buNone/>
          </a:pPr>
          <a:r>
            <a:rPr lang="zh-CN" altLang="en-US" sz="1050" kern="1200">
              <a:solidFill>
                <a:sysClr val="windowText" lastClr="000000"/>
              </a:solidFill>
              <a:latin typeface="Calibri"/>
              <a:ea typeface="宋体"/>
              <a:cs typeface="+mn-cs"/>
            </a:rPr>
            <a:t>（项目验收完成后</a:t>
          </a:r>
          <a:r>
            <a:rPr lang="en-US" altLang="zh-CN" sz="1050" kern="1200">
              <a:solidFill>
                <a:sysClr val="windowText" lastClr="000000"/>
              </a:solidFill>
              <a:latin typeface="Calibri"/>
              <a:ea typeface="宋体"/>
              <a:cs typeface="+mn-cs"/>
            </a:rPr>
            <a:t>10</a:t>
          </a:r>
          <a:r>
            <a:rPr lang="zh-CN" altLang="en-US" sz="1050" kern="1200">
              <a:solidFill>
                <a:sysClr val="windowText" lastClr="000000"/>
              </a:solidFill>
              <a:latin typeface="Calibri"/>
              <a:ea typeface="宋体"/>
              <a:cs typeface="+mn-cs"/>
            </a:rPr>
            <a:t>日内）</a:t>
          </a:r>
        </a:p>
      </dsp:txBody>
      <dsp:txXfrm>
        <a:off x="2841202" y="3823285"/>
        <a:ext cx="1013886" cy="103041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17E6-FEC5-4675-8985-52D2D1D2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18</cp:revision>
  <cp:lastPrinted>2020-05-20T05:10:00Z</cp:lastPrinted>
  <dcterms:created xsi:type="dcterms:W3CDTF">2020-05-12T07:57:00Z</dcterms:created>
  <dcterms:modified xsi:type="dcterms:W3CDTF">2020-05-20T05:12:00Z</dcterms:modified>
</cp:coreProperties>
</file>