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00" w:lineRule="exact"/>
        <w:jc w:val="center"/>
        <w:rPr>
          <w:rFonts w:ascii="黑体" w:eastAsia="黑体"/>
          <w:b/>
          <w:bCs/>
          <w:sz w:val="32"/>
          <w:szCs w:val="32"/>
        </w:rPr>
      </w:pPr>
      <w:r>
        <w:rPr>
          <w:rFonts w:hint="eastAsia" w:ascii="黑体" w:eastAsia="黑体"/>
          <w:b/>
          <w:bCs/>
          <w:sz w:val="32"/>
          <w:szCs w:val="32"/>
        </w:rPr>
        <w:t>太原生态工程学校</w:t>
      </w:r>
    </w:p>
    <w:p>
      <w:pPr>
        <w:spacing w:after="312" w:afterLines="100" w:line="400" w:lineRule="exact"/>
        <w:jc w:val="center"/>
        <w:rPr>
          <w:rFonts w:ascii="黑体" w:eastAsia="黑体"/>
          <w:b/>
          <w:bCs/>
          <w:sz w:val="32"/>
          <w:szCs w:val="32"/>
        </w:rPr>
      </w:pPr>
      <w:r>
        <w:rPr>
          <w:rFonts w:hint="eastAsia" w:ascii="黑体" w:eastAsia="黑体"/>
          <w:b/>
          <w:bCs/>
          <w:sz w:val="32"/>
          <w:szCs w:val="32"/>
        </w:rPr>
        <w:t>202</w:t>
      </w:r>
      <w:r>
        <w:rPr>
          <w:rFonts w:hint="eastAsia" w:ascii="黑体" w:eastAsia="黑体"/>
          <w:b/>
          <w:bCs/>
          <w:sz w:val="32"/>
          <w:szCs w:val="32"/>
          <w:lang w:val="en-US" w:eastAsia="zh-CN"/>
        </w:rPr>
        <w:t>2</w:t>
      </w:r>
      <w:r>
        <w:rPr>
          <w:rFonts w:ascii="黑体" w:eastAsia="黑体"/>
          <w:b/>
          <w:bCs/>
          <w:sz w:val="32"/>
          <w:szCs w:val="32"/>
        </w:rPr>
        <w:t>—</w:t>
      </w:r>
      <w:r>
        <w:rPr>
          <w:rFonts w:hint="eastAsia" w:ascii="黑体" w:eastAsia="黑体"/>
          <w:b/>
          <w:bCs/>
          <w:sz w:val="32"/>
          <w:szCs w:val="32"/>
        </w:rPr>
        <w:t>202</w:t>
      </w:r>
      <w:r>
        <w:rPr>
          <w:rFonts w:hint="eastAsia" w:ascii="黑体" w:eastAsia="黑体"/>
          <w:b/>
          <w:bCs/>
          <w:sz w:val="32"/>
          <w:szCs w:val="32"/>
          <w:lang w:val="en-US" w:eastAsia="zh-CN"/>
        </w:rPr>
        <w:t>3</w:t>
      </w:r>
      <w:r>
        <w:rPr>
          <w:rFonts w:hint="eastAsia" w:ascii="黑体" w:eastAsia="黑体"/>
          <w:b/>
          <w:bCs/>
          <w:sz w:val="32"/>
          <w:szCs w:val="32"/>
        </w:rPr>
        <w:t>学年</w:t>
      </w:r>
      <w:r>
        <w:rPr>
          <w:rFonts w:hint="eastAsia" w:ascii="黑体" w:eastAsia="黑体"/>
          <w:b/>
          <w:bCs/>
          <w:sz w:val="32"/>
          <w:szCs w:val="32"/>
          <w:lang w:val="en-US" w:eastAsia="zh-CN"/>
        </w:rPr>
        <w:t>岗位</w:t>
      </w:r>
      <w:r>
        <w:rPr>
          <w:rFonts w:hint="eastAsia" w:ascii="黑体" w:eastAsia="黑体"/>
          <w:b/>
          <w:bCs/>
          <w:sz w:val="32"/>
          <w:szCs w:val="32"/>
        </w:rPr>
        <w:t>实习工作实施方案</w:t>
      </w:r>
    </w:p>
    <w:p>
      <w:pPr>
        <w:spacing w:after="312" w:afterLines="100" w:line="240" w:lineRule="exact"/>
        <w:jc w:val="center"/>
        <w:rPr>
          <w:rFonts w:ascii="黑体" w:eastAsia="黑体"/>
          <w:b/>
          <w:bCs/>
          <w:sz w:val="10"/>
          <w:szCs w:val="10"/>
        </w:rPr>
      </w:pPr>
    </w:p>
    <w:p>
      <w:pPr>
        <w:spacing w:line="0" w:lineRule="atLeast"/>
        <w:ind w:firstLine="640" w:firstLineChars="200"/>
        <w:rPr>
          <w:rFonts w:ascii="仿宋" w:hAnsi="仿宋" w:eastAsia="仿宋"/>
          <w:sz w:val="32"/>
          <w:szCs w:val="32"/>
        </w:rPr>
      </w:pPr>
      <w:r>
        <w:rPr>
          <w:rFonts w:hint="eastAsia" w:ascii="仿宋" w:hAnsi="仿宋" w:eastAsia="仿宋"/>
          <w:sz w:val="32"/>
          <w:szCs w:val="32"/>
          <w:lang w:val="en-US" w:eastAsia="zh-CN"/>
        </w:rPr>
        <w:t>岗位</w:t>
      </w:r>
      <w:r>
        <w:rPr>
          <w:rFonts w:hint="eastAsia" w:ascii="仿宋" w:hAnsi="仿宋" w:eastAsia="仿宋"/>
          <w:sz w:val="32"/>
          <w:szCs w:val="32"/>
        </w:rPr>
        <w:t>实习是培养高素质技术技能人才的关键教学环节，是专业教学计划的重要组成部分，是深化“校企合作、工学结合”人才培养模式的良好途径，对于培养学生良好的职业道德、熟练的专业技能、较强的可持续发展能力等具有重要的意义。根据专业教学计划，学校定于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月至202</w:t>
      </w:r>
      <w:r>
        <w:rPr>
          <w:rFonts w:hint="eastAsia" w:ascii="仿宋" w:hAnsi="仿宋" w:eastAsia="仿宋"/>
          <w:sz w:val="32"/>
          <w:szCs w:val="32"/>
          <w:lang w:val="en-US" w:eastAsia="zh-CN"/>
        </w:rPr>
        <w:t>3</w:t>
      </w:r>
      <w:r>
        <w:rPr>
          <w:rFonts w:hint="eastAsia" w:ascii="仿宋" w:hAnsi="仿宋" w:eastAsia="仿宋"/>
          <w:sz w:val="32"/>
          <w:szCs w:val="32"/>
        </w:rPr>
        <w:t>年6月安排</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届三年制及2</w:t>
      </w:r>
      <w:r>
        <w:rPr>
          <w:rFonts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届一年制学生进行</w:t>
      </w:r>
      <w:r>
        <w:rPr>
          <w:rFonts w:hint="eastAsia" w:ascii="仿宋" w:hAnsi="仿宋" w:eastAsia="仿宋"/>
          <w:sz w:val="32"/>
          <w:szCs w:val="32"/>
          <w:lang w:val="en-US" w:eastAsia="zh-CN"/>
        </w:rPr>
        <w:t>岗位</w:t>
      </w:r>
      <w:r>
        <w:rPr>
          <w:rFonts w:hint="eastAsia" w:ascii="仿宋" w:hAnsi="仿宋" w:eastAsia="仿宋"/>
          <w:sz w:val="32"/>
          <w:szCs w:val="32"/>
        </w:rPr>
        <w:t>实习，具体安排如下：</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eastAsia="zh-CN"/>
        </w:rPr>
        <w:t>岗位实习</w:t>
      </w:r>
      <w:r>
        <w:rPr>
          <w:rFonts w:hint="eastAsia" w:ascii="黑体" w:hAnsi="黑体" w:eastAsia="黑体"/>
          <w:b/>
          <w:sz w:val="32"/>
          <w:szCs w:val="32"/>
        </w:rPr>
        <w:t>目的</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通过</w:t>
      </w:r>
      <w:r>
        <w:rPr>
          <w:rFonts w:hint="eastAsia" w:ascii="仿宋" w:hAnsi="仿宋" w:eastAsia="仿宋"/>
          <w:sz w:val="32"/>
          <w:szCs w:val="32"/>
          <w:lang w:eastAsia="zh-CN"/>
        </w:rPr>
        <w:t>岗位实习</w:t>
      </w:r>
      <w:r>
        <w:rPr>
          <w:rFonts w:hint="eastAsia" w:ascii="仿宋" w:hAnsi="仿宋" w:eastAsia="仿宋"/>
          <w:sz w:val="32"/>
          <w:szCs w:val="32"/>
        </w:rPr>
        <w:t>，培养学生爱岗敬业、诚实守信、奉献社会的职业道德；检验学生对专业基础知识和基本技能的掌握程度；了解区域经济发展对行业从业人员的素质要求和岗位能力要求；增进用人单位与毕业生之间双向选择，为学生就业奠定基础。</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二、</w:t>
      </w:r>
      <w:r>
        <w:rPr>
          <w:rFonts w:hint="eastAsia" w:ascii="黑体" w:hAnsi="黑体" w:eastAsia="黑体"/>
          <w:b/>
          <w:sz w:val="32"/>
          <w:szCs w:val="32"/>
          <w:lang w:eastAsia="zh-CN"/>
        </w:rPr>
        <w:t>岗位实习</w:t>
      </w:r>
      <w:r>
        <w:rPr>
          <w:rFonts w:hint="eastAsia" w:ascii="黑体" w:hAnsi="黑体" w:eastAsia="黑体"/>
          <w:b/>
          <w:sz w:val="32"/>
          <w:szCs w:val="32"/>
        </w:rPr>
        <w:t>要求</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1．每位学生必须按照教学计划要求参加</w:t>
      </w:r>
      <w:r>
        <w:rPr>
          <w:rFonts w:hint="eastAsia" w:ascii="仿宋" w:hAnsi="仿宋" w:eastAsia="仿宋"/>
          <w:sz w:val="32"/>
          <w:szCs w:val="32"/>
          <w:lang w:eastAsia="zh-CN"/>
        </w:rPr>
        <w:t>岗位实习</w:t>
      </w:r>
      <w:r>
        <w:rPr>
          <w:rFonts w:hint="eastAsia" w:ascii="仿宋" w:hAnsi="仿宋" w:eastAsia="仿宋"/>
          <w:sz w:val="32"/>
          <w:szCs w:val="32"/>
        </w:rPr>
        <w:t>，学生</w:t>
      </w:r>
      <w:r>
        <w:rPr>
          <w:rFonts w:hint="eastAsia" w:ascii="仿宋" w:hAnsi="仿宋" w:eastAsia="仿宋"/>
          <w:sz w:val="32"/>
          <w:szCs w:val="32"/>
          <w:lang w:eastAsia="zh-CN"/>
        </w:rPr>
        <w:t>岗位实习</w:t>
      </w:r>
      <w:r>
        <w:rPr>
          <w:rFonts w:hint="eastAsia" w:ascii="仿宋" w:hAnsi="仿宋" w:eastAsia="仿宋"/>
          <w:sz w:val="32"/>
          <w:szCs w:val="32"/>
        </w:rPr>
        <w:t>考核合格方能毕业。</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2．学生</w:t>
      </w:r>
      <w:r>
        <w:rPr>
          <w:rFonts w:hint="eastAsia" w:ascii="仿宋" w:hAnsi="仿宋" w:eastAsia="仿宋"/>
          <w:sz w:val="32"/>
          <w:szCs w:val="32"/>
          <w:lang w:eastAsia="zh-CN"/>
        </w:rPr>
        <w:t>岗位实习</w:t>
      </w:r>
      <w:r>
        <w:rPr>
          <w:rFonts w:hint="eastAsia" w:ascii="仿宋" w:hAnsi="仿宋" w:eastAsia="仿宋"/>
          <w:sz w:val="32"/>
          <w:szCs w:val="32"/>
        </w:rPr>
        <w:t>时间不得少于6个月。</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3．学生</w:t>
      </w:r>
      <w:r>
        <w:rPr>
          <w:rFonts w:hint="eastAsia" w:ascii="仿宋" w:hAnsi="仿宋" w:eastAsia="仿宋"/>
          <w:sz w:val="32"/>
          <w:szCs w:val="32"/>
          <w:lang w:eastAsia="zh-CN"/>
        </w:rPr>
        <w:t>岗位实习</w:t>
      </w:r>
      <w:r>
        <w:rPr>
          <w:rFonts w:hint="eastAsia" w:ascii="仿宋" w:hAnsi="仿宋" w:eastAsia="仿宋"/>
          <w:sz w:val="32"/>
          <w:szCs w:val="32"/>
        </w:rPr>
        <w:t>期间，要接受实习企业和学校的双重管理。</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4．学生</w:t>
      </w:r>
      <w:r>
        <w:rPr>
          <w:rFonts w:hint="eastAsia" w:ascii="仿宋" w:hAnsi="仿宋" w:eastAsia="仿宋"/>
          <w:sz w:val="32"/>
          <w:szCs w:val="32"/>
          <w:lang w:eastAsia="zh-CN"/>
        </w:rPr>
        <w:t>岗位实习</w:t>
      </w:r>
      <w:r>
        <w:rPr>
          <w:rFonts w:hint="eastAsia" w:ascii="仿宋" w:hAnsi="仿宋" w:eastAsia="仿宋"/>
          <w:sz w:val="32"/>
          <w:szCs w:val="32"/>
        </w:rPr>
        <w:t>的工作岗位要与专业相关，有利于学生职业能力的培养提高。</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三、组织管理机构</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1．学校成立学生</w:t>
      </w:r>
      <w:r>
        <w:rPr>
          <w:rFonts w:hint="eastAsia" w:ascii="仿宋" w:hAnsi="仿宋" w:eastAsia="仿宋"/>
          <w:sz w:val="32"/>
          <w:szCs w:val="32"/>
          <w:lang w:eastAsia="zh-CN"/>
        </w:rPr>
        <w:t>岗位实习</w:t>
      </w:r>
      <w:r>
        <w:rPr>
          <w:rFonts w:hint="eastAsia" w:ascii="仿宋" w:hAnsi="仿宋" w:eastAsia="仿宋"/>
          <w:sz w:val="32"/>
          <w:szCs w:val="32"/>
        </w:rPr>
        <w:t>工作领导组，主要负责</w:t>
      </w:r>
      <w:r>
        <w:rPr>
          <w:rFonts w:hint="eastAsia" w:ascii="仿宋" w:hAnsi="仿宋" w:eastAsia="仿宋"/>
          <w:sz w:val="32"/>
          <w:szCs w:val="32"/>
          <w:lang w:eastAsia="zh-CN"/>
        </w:rPr>
        <w:t>岗位实习</w:t>
      </w:r>
      <w:r>
        <w:rPr>
          <w:rFonts w:hint="eastAsia" w:ascii="仿宋" w:hAnsi="仿宋" w:eastAsia="仿宋"/>
          <w:sz w:val="32"/>
          <w:szCs w:val="32"/>
        </w:rPr>
        <w:t>工作的规划、协调和组织管理工作。</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组  长：陈晋忠 </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副组长：夏双秀  李晋萍  布建中  贾永林 黄永强 刘锋</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成  员：裴东升 王永忠 王笑波</w:t>
      </w:r>
      <w:r>
        <w:rPr>
          <w:rFonts w:ascii="仿宋" w:hAnsi="仿宋" w:eastAsia="仿宋"/>
          <w:sz w:val="32"/>
          <w:szCs w:val="32"/>
        </w:rPr>
        <w:t xml:space="preserve"> </w:t>
      </w:r>
      <w:r>
        <w:rPr>
          <w:rFonts w:hint="eastAsia" w:ascii="仿宋" w:hAnsi="仿宋" w:eastAsia="仿宋"/>
          <w:sz w:val="32"/>
          <w:szCs w:val="32"/>
        </w:rPr>
        <w:t xml:space="preserve">王  昆  杨素宇 乔旭飞  白 洋 </w:t>
      </w:r>
      <w:r>
        <w:rPr>
          <w:rFonts w:ascii="仿宋" w:hAnsi="仿宋" w:eastAsia="仿宋"/>
          <w:sz w:val="32"/>
          <w:szCs w:val="32"/>
        </w:rPr>
        <w:t xml:space="preserve"> 王崇杰</w:t>
      </w:r>
      <w:r>
        <w:rPr>
          <w:rFonts w:hint="eastAsia" w:ascii="仿宋" w:hAnsi="仿宋" w:eastAsia="仿宋"/>
          <w:sz w:val="32"/>
          <w:szCs w:val="32"/>
        </w:rPr>
        <w:t xml:space="preserve"> 曲俊民</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2．各教学部成立学生</w:t>
      </w:r>
      <w:r>
        <w:rPr>
          <w:rFonts w:hint="eastAsia" w:ascii="仿宋" w:hAnsi="仿宋" w:eastAsia="仿宋"/>
          <w:sz w:val="32"/>
          <w:szCs w:val="32"/>
          <w:lang w:eastAsia="zh-CN"/>
        </w:rPr>
        <w:t>岗位实习</w:t>
      </w:r>
      <w:r>
        <w:rPr>
          <w:rFonts w:hint="eastAsia" w:ascii="仿宋" w:hAnsi="仿宋" w:eastAsia="仿宋"/>
          <w:sz w:val="32"/>
          <w:szCs w:val="32"/>
        </w:rPr>
        <w:t>工作组。</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组长由各教学部负责人担任，成员由实习指导教师和毕业班班主任构成。</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各教学部负责人是本教学部学生</w:t>
      </w:r>
      <w:r>
        <w:rPr>
          <w:rFonts w:hint="eastAsia" w:ascii="仿宋" w:hAnsi="仿宋" w:eastAsia="仿宋"/>
          <w:sz w:val="32"/>
          <w:szCs w:val="32"/>
          <w:lang w:eastAsia="zh-CN"/>
        </w:rPr>
        <w:t>岗位实习</w:t>
      </w:r>
      <w:r>
        <w:rPr>
          <w:rFonts w:hint="eastAsia" w:ascii="仿宋" w:hAnsi="仿宋" w:eastAsia="仿宋"/>
          <w:sz w:val="32"/>
          <w:szCs w:val="32"/>
        </w:rPr>
        <w:t>工作的第一责任人，在学生</w:t>
      </w:r>
      <w:r>
        <w:rPr>
          <w:rFonts w:hint="eastAsia" w:ascii="仿宋" w:hAnsi="仿宋" w:eastAsia="仿宋"/>
          <w:sz w:val="32"/>
          <w:szCs w:val="32"/>
          <w:lang w:eastAsia="zh-CN"/>
        </w:rPr>
        <w:t>岗位实习</w:t>
      </w:r>
      <w:r>
        <w:rPr>
          <w:rFonts w:hint="eastAsia" w:ascii="仿宋" w:hAnsi="仿宋" w:eastAsia="仿宋"/>
          <w:sz w:val="32"/>
          <w:szCs w:val="32"/>
        </w:rPr>
        <w:t>工作领导组指导下，全面负责本部学生</w:t>
      </w:r>
      <w:r>
        <w:rPr>
          <w:rFonts w:hint="eastAsia" w:ascii="仿宋" w:hAnsi="仿宋" w:eastAsia="仿宋"/>
          <w:sz w:val="32"/>
          <w:szCs w:val="32"/>
          <w:lang w:eastAsia="zh-CN"/>
        </w:rPr>
        <w:t>岗位实习</w:t>
      </w:r>
      <w:r>
        <w:rPr>
          <w:rFonts w:hint="eastAsia" w:ascii="仿宋" w:hAnsi="仿宋" w:eastAsia="仿宋"/>
          <w:sz w:val="32"/>
          <w:szCs w:val="32"/>
        </w:rPr>
        <w:t>工作的组织管理和实施工作。</w:t>
      </w:r>
    </w:p>
    <w:p>
      <w:pPr>
        <w:spacing w:line="0" w:lineRule="atLeast"/>
        <w:ind w:firstLine="643" w:firstLineChars="200"/>
        <w:rPr>
          <w:rFonts w:ascii="仿宋" w:hAnsi="仿宋" w:eastAsia="仿宋"/>
          <w:sz w:val="32"/>
          <w:szCs w:val="32"/>
        </w:rPr>
      </w:pPr>
      <w:r>
        <w:rPr>
          <w:rFonts w:hint="eastAsia" w:ascii="黑体" w:hAnsi="黑体" w:eastAsia="黑体"/>
          <w:b/>
          <w:sz w:val="32"/>
          <w:szCs w:val="32"/>
        </w:rPr>
        <w:t>四、责任分工</w:t>
      </w:r>
      <w:r>
        <w:rPr>
          <w:rFonts w:hint="eastAsia" w:ascii="仿宋" w:hAnsi="仿宋" w:eastAsia="仿宋"/>
          <w:sz w:val="32"/>
          <w:szCs w:val="32"/>
        </w:rPr>
        <w:t xml:space="preserve"> </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1．教务处职责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（1）教务处统筹协调招就办、学生处和各教学部做好学生</w:t>
      </w:r>
      <w:r>
        <w:rPr>
          <w:rFonts w:hint="eastAsia" w:ascii="仿宋" w:hAnsi="仿宋" w:eastAsia="仿宋"/>
          <w:sz w:val="32"/>
          <w:szCs w:val="32"/>
          <w:lang w:eastAsia="zh-CN"/>
        </w:rPr>
        <w:t>岗位实习</w:t>
      </w:r>
      <w:r>
        <w:rPr>
          <w:rFonts w:hint="eastAsia" w:ascii="仿宋" w:hAnsi="仿宋" w:eastAsia="仿宋"/>
          <w:sz w:val="32"/>
          <w:szCs w:val="32"/>
        </w:rPr>
        <w:t>准备工作。</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（2）负责制定实习教学管理的规章制度。</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（3）审批学生</w:t>
      </w:r>
      <w:r>
        <w:rPr>
          <w:rFonts w:hint="eastAsia" w:ascii="仿宋" w:hAnsi="仿宋" w:eastAsia="仿宋"/>
          <w:sz w:val="32"/>
          <w:szCs w:val="32"/>
          <w:lang w:eastAsia="zh-CN"/>
        </w:rPr>
        <w:t>岗位实习</w:t>
      </w:r>
      <w:r>
        <w:rPr>
          <w:rFonts w:hint="eastAsia" w:ascii="仿宋" w:hAnsi="仿宋" w:eastAsia="仿宋"/>
          <w:sz w:val="32"/>
          <w:szCs w:val="32"/>
        </w:rPr>
        <w:t>计划。</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（4）汇总招就办、学生处和各教学部提交的实习资料和实习教学文件。</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（5）负责组织对各教学部学生</w:t>
      </w:r>
      <w:r>
        <w:rPr>
          <w:rFonts w:hint="eastAsia" w:ascii="仿宋" w:hAnsi="仿宋" w:eastAsia="仿宋"/>
          <w:sz w:val="32"/>
          <w:szCs w:val="32"/>
          <w:lang w:eastAsia="zh-CN"/>
        </w:rPr>
        <w:t>岗位实习</w:t>
      </w:r>
      <w:r>
        <w:rPr>
          <w:rFonts w:hint="eastAsia" w:ascii="仿宋" w:hAnsi="仿宋" w:eastAsia="仿宋"/>
          <w:sz w:val="32"/>
          <w:szCs w:val="32"/>
        </w:rPr>
        <w:t>工作进行检查。</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2．招就办职责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（1）协助各专业联系落实学生实习单位，与实习单位签订有关实习基地协议并存档。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（2）依据相关文件精神，制定规范的实习协议，内容应包括双方的权利、义务、实习期间的待遇及工作时间、劳动卫生条件等，实习协议应符合相关法律规定。</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（3）协助各教学部对学生</w:t>
      </w:r>
      <w:r>
        <w:rPr>
          <w:rFonts w:hint="eastAsia" w:ascii="仿宋" w:hAnsi="仿宋" w:eastAsia="仿宋"/>
          <w:sz w:val="32"/>
          <w:szCs w:val="32"/>
          <w:lang w:eastAsia="zh-CN"/>
        </w:rPr>
        <w:t>岗位实习</w:t>
      </w:r>
      <w:r>
        <w:rPr>
          <w:rFonts w:hint="eastAsia" w:ascii="仿宋" w:hAnsi="仿宋" w:eastAsia="仿宋"/>
          <w:sz w:val="32"/>
          <w:szCs w:val="32"/>
        </w:rPr>
        <w:t>进行巡回检查。</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（4）实习期满，做好毕业生的就业推荐工作，做好毕业生的跟踪调查，做好就业稳定工作。</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3．学生处职责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（1）安排毕业班班主任做好各班级学生</w:t>
      </w:r>
      <w:r>
        <w:rPr>
          <w:rFonts w:hint="eastAsia" w:ascii="仿宋" w:hAnsi="仿宋" w:eastAsia="仿宋"/>
          <w:sz w:val="32"/>
          <w:szCs w:val="32"/>
          <w:lang w:eastAsia="zh-CN"/>
        </w:rPr>
        <w:t>岗位实习</w:t>
      </w:r>
      <w:r>
        <w:rPr>
          <w:rFonts w:hint="eastAsia" w:ascii="仿宋" w:hAnsi="仿宋" w:eastAsia="仿宋"/>
          <w:sz w:val="32"/>
          <w:szCs w:val="32"/>
        </w:rPr>
        <w:t>调研摸底工作。</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（2）安排毕业班班主任召开主题班会，做好实习前的思想教育、安全教育和法纪教育。</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（3）安排专人统计毕业班学生实习人数，申请专门经费为学生投保</w:t>
      </w:r>
      <w:r>
        <w:rPr>
          <w:rFonts w:hint="eastAsia" w:ascii="仿宋" w:hAnsi="仿宋" w:eastAsia="仿宋"/>
          <w:sz w:val="32"/>
          <w:szCs w:val="32"/>
          <w:lang w:eastAsia="zh-CN"/>
        </w:rPr>
        <w:t>岗位实习</w:t>
      </w:r>
      <w:r>
        <w:rPr>
          <w:rFonts w:hint="eastAsia" w:ascii="仿宋" w:hAnsi="仿宋" w:eastAsia="仿宋"/>
          <w:sz w:val="32"/>
          <w:szCs w:val="32"/>
        </w:rPr>
        <w:t>责任险，并复印发票、支付凭证和财务帐务记录并留存归档。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（4）安排毕业班班主任对实习学生进行管理与服务并对其管理考核。</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4．教学部职责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（1）组织拟定</w:t>
      </w:r>
      <w:r>
        <w:rPr>
          <w:rFonts w:hint="eastAsia" w:ascii="仿宋" w:hAnsi="仿宋" w:eastAsia="仿宋"/>
          <w:sz w:val="32"/>
          <w:szCs w:val="32"/>
          <w:lang w:eastAsia="zh-CN"/>
        </w:rPr>
        <w:t>岗位实习</w:t>
      </w:r>
      <w:r>
        <w:rPr>
          <w:rFonts w:hint="eastAsia" w:ascii="仿宋" w:hAnsi="仿宋" w:eastAsia="仿宋"/>
          <w:sz w:val="32"/>
          <w:szCs w:val="32"/>
        </w:rPr>
        <w:t>大纲和实施计划等教学文件。</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（2）根据实际情况按学校要求配备实习班级指导教师，组织实施本专业学生</w:t>
      </w:r>
      <w:r>
        <w:rPr>
          <w:rFonts w:hint="eastAsia" w:ascii="仿宋" w:hAnsi="仿宋" w:eastAsia="仿宋"/>
          <w:sz w:val="32"/>
          <w:szCs w:val="32"/>
          <w:lang w:eastAsia="zh-CN"/>
        </w:rPr>
        <w:t>岗位实习</w:t>
      </w:r>
      <w:r>
        <w:rPr>
          <w:rFonts w:hint="eastAsia" w:ascii="仿宋" w:hAnsi="仿宋" w:eastAsia="仿宋"/>
          <w:sz w:val="32"/>
          <w:szCs w:val="32"/>
        </w:rPr>
        <w:t>。</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（3）检查落实</w:t>
      </w:r>
      <w:r>
        <w:rPr>
          <w:rFonts w:hint="eastAsia" w:ascii="仿宋" w:hAnsi="仿宋" w:eastAsia="仿宋"/>
          <w:sz w:val="32"/>
          <w:szCs w:val="32"/>
          <w:lang w:eastAsia="zh-CN"/>
        </w:rPr>
        <w:t>岗位实习</w:t>
      </w:r>
      <w:r>
        <w:rPr>
          <w:rFonts w:hint="eastAsia" w:ascii="仿宋" w:hAnsi="仿宋" w:eastAsia="仿宋"/>
          <w:sz w:val="32"/>
          <w:szCs w:val="32"/>
        </w:rPr>
        <w:t>的准备工作和进行组织动员。</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（4）检查</w:t>
      </w:r>
      <w:r>
        <w:rPr>
          <w:rFonts w:hint="eastAsia" w:ascii="仿宋" w:hAnsi="仿宋" w:eastAsia="仿宋"/>
          <w:sz w:val="32"/>
          <w:szCs w:val="32"/>
          <w:lang w:eastAsia="zh-CN"/>
        </w:rPr>
        <w:t>岗位实习</w:t>
      </w:r>
      <w:r>
        <w:rPr>
          <w:rFonts w:hint="eastAsia" w:ascii="仿宋" w:hAnsi="仿宋" w:eastAsia="仿宋"/>
          <w:sz w:val="32"/>
          <w:szCs w:val="32"/>
        </w:rPr>
        <w:t>过程实施情况。</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（5）负责组织对学生</w:t>
      </w:r>
      <w:r>
        <w:rPr>
          <w:rFonts w:hint="eastAsia" w:ascii="仿宋" w:hAnsi="仿宋" w:eastAsia="仿宋"/>
          <w:sz w:val="32"/>
          <w:szCs w:val="32"/>
          <w:lang w:eastAsia="zh-CN"/>
        </w:rPr>
        <w:t>岗位实习</w:t>
      </w:r>
      <w:r>
        <w:rPr>
          <w:rFonts w:hint="eastAsia" w:ascii="仿宋" w:hAnsi="仿宋" w:eastAsia="仿宋"/>
          <w:sz w:val="32"/>
          <w:szCs w:val="32"/>
        </w:rPr>
        <w:t>进行考核和成绩评定。</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（6） 实习结束后，撰写部门实习工作总结和分析报告。</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（7）实习结束后，组织对本部学生</w:t>
      </w:r>
      <w:r>
        <w:rPr>
          <w:rFonts w:hint="eastAsia" w:ascii="仿宋" w:hAnsi="仿宋" w:eastAsia="仿宋"/>
          <w:sz w:val="32"/>
          <w:szCs w:val="32"/>
          <w:lang w:eastAsia="zh-CN"/>
        </w:rPr>
        <w:t>岗位实习</w:t>
      </w:r>
      <w:r>
        <w:rPr>
          <w:rFonts w:hint="eastAsia" w:ascii="仿宋" w:hAnsi="仿宋" w:eastAsia="仿宋"/>
          <w:sz w:val="32"/>
          <w:szCs w:val="32"/>
        </w:rPr>
        <w:t>工作进行自查并形成自查报告。主要内容包括：自查方法、</w:t>
      </w:r>
      <w:r>
        <w:rPr>
          <w:rFonts w:hint="eastAsia" w:ascii="仿宋" w:hAnsi="仿宋" w:eastAsia="仿宋"/>
          <w:sz w:val="32"/>
          <w:szCs w:val="32"/>
          <w:lang w:eastAsia="zh-CN"/>
        </w:rPr>
        <w:t>岗位实习</w:t>
      </w:r>
      <w:r>
        <w:rPr>
          <w:rFonts w:hint="eastAsia" w:ascii="仿宋" w:hAnsi="仿宋" w:eastAsia="仿宋"/>
          <w:sz w:val="32"/>
          <w:szCs w:val="32"/>
        </w:rPr>
        <w:t>现状、主要成绩和做法、存在问题及原因、整改措施及时间、对学校建议。</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（8）收集、汇总本教学部</w:t>
      </w:r>
      <w:r>
        <w:rPr>
          <w:rFonts w:hint="eastAsia" w:ascii="仿宋" w:hAnsi="仿宋" w:eastAsia="仿宋"/>
          <w:sz w:val="32"/>
          <w:szCs w:val="32"/>
          <w:lang w:eastAsia="zh-CN"/>
        </w:rPr>
        <w:t>岗位实习</w:t>
      </w:r>
      <w:r>
        <w:rPr>
          <w:rFonts w:hint="eastAsia" w:ascii="仿宋" w:hAnsi="仿宋" w:eastAsia="仿宋"/>
          <w:sz w:val="32"/>
          <w:szCs w:val="32"/>
        </w:rPr>
        <w:t>教学文件及资料，并送交教务处一份。</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5．指导教师职责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（1）按实习大纲要求制订具体的实习执行计划。</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（2）认真做好</w:t>
      </w:r>
      <w:r>
        <w:rPr>
          <w:rFonts w:hint="eastAsia" w:ascii="仿宋" w:hAnsi="仿宋" w:eastAsia="仿宋"/>
          <w:sz w:val="32"/>
          <w:szCs w:val="32"/>
          <w:lang w:eastAsia="zh-CN"/>
        </w:rPr>
        <w:t>岗位实习</w:t>
      </w:r>
      <w:r>
        <w:rPr>
          <w:rFonts w:hint="eastAsia" w:ascii="仿宋" w:hAnsi="仿宋" w:eastAsia="仿宋"/>
          <w:sz w:val="32"/>
          <w:szCs w:val="32"/>
        </w:rPr>
        <w:t>准备，严格执行实习计划，采取现场管理、巡回走访、电话跟踪、在线服务等形式，随时掌握学生的实习情况，发现问题及时处理，遇重大问题应及时向教学部报告请示。如学生是自行联系</w:t>
      </w:r>
      <w:r>
        <w:rPr>
          <w:rFonts w:hint="eastAsia" w:ascii="仿宋" w:hAnsi="仿宋" w:eastAsia="仿宋"/>
          <w:sz w:val="32"/>
          <w:szCs w:val="32"/>
          <w:lang w:eastAsia="zh-CN"/>
        </w:rPr>
        <w:t>岗位实习</w:t>
      </w:r>
      <w:r>
        <w:rPr>
          <w:rFonts w:hint="eastAsia" w:ascii="仿宋" w:hAnsi="仿宋" w:eastAsia="仿宋"/>
          <w:sz w:val="32"/>
          <w:szCs w:val="32"/>
        </w:rPr>
        <w:t>则要认真审查其实习计划，并做好执行情况的检查。</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（3）负责检查、督促和指导学生做好实习记录，填写实习周记、实习鉴定表，撰写实习报告。</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（4）认真做好学生</w:t>
      </w:r>
      <w:r>
        <w:rPr>
          <w:rFonts w:hint="eastAsia" w:ascii="仿宋" w:hAnsi="仿宋" w:eastAsia="仿宋"/>
          <w:sz w:val="32"/>
          <w:szCs w:val="32"/>
          <w:lang w:eastAsia="zh-CN"/>
        </w:rPr>
        <w:t>岗位实习</w:t>
      </w:r>
      <w:r>
        <w:rPr>
          <w:rFonts w:hint="eastAsia" w:ascii="仿宋" w:hAnsi="仿宋" w:eastAsia="仿宋"/>
          <w:sz w:val="32"/>
          <w:szCs w:val="32"/>
        </w:rPr>
        <w:t>成绩的考核、评分。</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（5）认真做好实习指导记录，实习结束时写出书面总结交教学部。</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6．班主任职责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（1）协助教学部做好本班学生</w:t>
      </w:r>
      <w:r>
        <w:rPr>
          <w:rFonts w:hint="eastAsia" w:ascii="仿宋" w:hAnsi="仿宋" w:eastAsia="仿宋"/>
          <w:sz w:val="32"/>
          <w:szCs w:val="32"/>
          <w:lang w:eastAsia="zh-CN"/>
        </w:rPr>
        <w:t>岗位实习</w:t>
      </w:r>
      <w:r>
        <w:rPr>
          <w:rFonts w:hint="eastAsia" w:ascii="仿宋" w:hAnsi="仿宋" w:eastAsia="仿宋"/>
          <w:sz w:val="32"/>
          <w:szCs w:val="32"/>
        </w:rPr>
        <w:t>调研摸底工作。</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（2）组织本班学生签订《</w:t>
      </w:r>
      <w:r>
        <w:rPr>
          <w:rFonts w:hint="eastAsia" w:ascii="仿宋" w:hAnsi="仿宋" w:eastAsia="仿宋"/>
          <w:sz w:val="32"/>
          <w:szCs w:val="32"/>
          <w:lang w:eastAsia="zh-CN"/>
        </w:rPr>
        <w:t>岗位实习</w:t>
      </w:r>
      <w:r>
        <w:rPr>
          <w:rFonts w:hint="eastAsia" w:ascii="仿宋" w:hAnsi="仿宋" w:eastAsia="仿宋"/>
          <w:sz w:val="32"/>
          <w:szCs w:val="32"/>
        </w:rPr>
        <w:t>承诺书》。</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（3）协助各教学部组织学生签订企业、学校和学生家长三方协议。</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（4）随时了解学生实习情况并记录在案。</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（5）实习结束前，做好学生的返校准备工作。</w:t>
      </w: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7．</w:t>
      </w:r>
      <w:r>
        <w:rPr>
          <w:rFonts w:hint="eastAsia" w:ascii="仿宋" w:hAnsi="仿宋" w:eastAsia="仿宋"/>
          <w:b/>
          <w:sz w:val="32"/>
          <w:szCs w:val="32"/>
          <w:lang w:eastAsia="zh-CN"/>
        </w:rPr>
        <w:t>岗位实习</w:t>
      </w:r>
      <w:r>
        <w:rPr>
          <w:rFonts w:hint="eastAsia" w:ascii="仿宋" w:hAnsi="仿宋" w:eastAsia="仿宋"/>
          <w:b/>
          <w:sz w:val="32"/>
          <w:szCs w:val="32"/>
        </w:rPr>
        <w:t>学生职责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（1）根据专业教学要求，遵从学校安排参加</w:t>
      </w:r>
      <w:r>
        <w:rPr>
          <w:rFonts w:hint="eastAsia" w:ascii="仿宋" w:hAnsi="仿宋" w:eastAsia="仿宋"/>
          <w:sz w:val="32"/>
          <w:szCs w:val="32"/>
          <w:lang w:eastAsia="zh-CN"/>
        </w:rPr>
        <w:t>岗位实习</w:t>
      </w:r>
      <w:r>
        <w:rPr>
          <w:rFonts w:hint="eastAsia" w:ascii="仿宋" w:hAnsi="仿宋" w:eastAsia="仿宋"/>
          <w:sz w:val="32"/>
          <w:szCs w:val="32"/>
        </w:rPr>
        <w:t>，认真学习《</w:t>
      </w:r>
      <w:r>
        <w:rPr>
          <w:rFonts w:hint="eastAsia" w:ascii="仿宋" w:hAnsi="仿宋" w:eastAsia="仿宋"/>
          <w:sz w:val="32"/>
          <w:szCs w:val="32"/>
          <w:lang w:eastAsia="zh-CN"/>
        </w:rPr>
        <w:t>岗位实习</w:t>
      </w:r>
      <w:r>
        <w:rPr>
          <w:rFonts w:hint="eastAsia" w:ascii="仿宋" w:hAnsi="仿宋" w:eastAsia="仿宋"/>
          <w:sz w:val="32"/>
          <w:szCs w:val="32"/>
        </w:rPr>
        <w:t>安全管理制度》和《</w:t>
      </w:r>
      <w:r>
        <w:rPr>
          <w:rFonts w:hint="eastAsia" w:ascii="仿宋" w:hAnsi="仿宋" w:eastAsia="仿宋"/>
          <w:sz w:val="32"/>
          <w:szCs w:val="32"/>
          <w:lang w:eastAsia="zh-CN"/>
        </w:rPr>
        <w:t>岗位实习</w:t>
      </w:r>
      <w:r>
        <w:rPr>
          <w:rFonts w:hint="eastAsia" w:ascii="仿宋" w:hAnsi="仿宋" w:eastAsia="仿宋"/>
          <w:sz w:val="32"/>
          <w:szCs w:val="32"/>
        </w:rPr>
        <w:t>安全守则》。</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（2）实习期间，要遵守实习单位劳动纪律，安全生产，接受实习单位和学校的双重管理。</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（3）认真填写实习周记、实习鉴定表，撰写实习报告。</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（4）实习期间遇到问题要及时与班主任、指导教师联系反映。</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（5）自觉维护实习企业和学校的荣誉。</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（6）自行联系实习单位的学生须选择与专业相关的企业，由学生本人提出书面申请，经学生家长同意，并将实习企业及企业指导教师联系方式报班主任和班级实习指导教师。学校严格审核批准后，方可实习。</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五、过程控制措施</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为保证实习效果，根据专业特征、教学部及学生情况按照事前规划、事中控制、事后评价三个阶段进行控制，从而保证实习质量。</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(一) 学生填写实习周记，撰写实习报告</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要求学生填写实习周记，从</w:t>
      </w:r>
      <w:r>
        <w:rPr>
          <w:rFonts w:hint="eastAsia" w:ascii="仿宋" w:hAnsi="仿宋" w:eastAsia="仿宋"/>
          <w:sz w:val="32"/>
          <w:szCs w:val="32"/>
          <w:lang w:eastAsia="zh-CN"/>
        </w:rPr>
        <w:t>岗位实习</w:t>
      </w:r>
      <w:r>
        <w:rPr>
          <w:rFonts w:hint="eastAsia" w:ascii="仿宋" w:hAnsi="仿宋" w:eastAsia="仿宋"/>
          <w:sz w:val="32"/>
          <w:szCs w:val="32"/>
        </w:rPr>
        <w:t>的第一天起开始记录，直到实践结束。实习结束完成实习报告。</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(二)定期汇报</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学生每月对实习情况、实习内容向指导教师汇报。要求指导教师阅读学生的汇报，并回答学生的疑问并收集整理装订成册。</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(三)定期指导</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指导老师要提交下企指导记录，及时了解学生的实习情况，回答学生提出的疑问，必要时针对学生的问题进行集中指导。包括照片、视频等佐证材料。</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（四）实习总结自查</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实习结束，指导老师做出实习指导总结提交教学部，各教学部做出专业实习总结和分析报告，对当年实习组织进行自查并做出自查报告提交教学处。</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六、实习考核评价</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（一）按课程标准要求，学生必须完成实习的全部任务，并提交实习周记、实习鉴定和实习报告后方可参加实习考核。</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考核时可根据学生总体表现、实习单位鉴定意见和实习指导老师意见来综合评定。考核内容包括：思想政治表现、劳动态度、组织纪律、任务完成情况及实习周记、实习总结等。成绩评定采用百分制，各分值比例如下：</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（１）实习单位鉴定意见（30%）：主要包括出勤、实习态度、实习成绩等具体表现。缺勤时间超过总实习三分之一以上者，实习成绩按不及格计。</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（２）实习周记（20%）：填写主要的实习情况和实习内容。</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（３）实习报告（50%）。</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（二）实习成绩评定标准：实习成绩按优秀（100--90）、良好（89--80）、中等（79--70）、及格（69--60）和不及格（＜60）五级记分制评定。评分标准如下：</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1.优秀</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能很好地完成实习任务，达到课程标准中规定的全部要求，实习周记很认真并齐全、完整，实习报告能对实习内容进行全面、系统的说明，并能运用学过的理论对某些问题加以分析。在考核时能比较圆满地回答问题，并有某些独到见解。实习态度端正，无违纪行为。</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2.良好</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能较好地完成实习任务，达到课程标准中规定的全部要求，实习周记认真、齐全，实习报告能对实习内容进行比较全面、系统的说明。考核时能较圆满地回答问题。实习态度端正，无违纪行为。</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3.中等</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达到课程标准中规定的主要要求，实习周记较认真，实习报告能对实习实训内容进行比较全面的说明，在考核时能正确地回答主要问题，学习态度基本正确，实习中无违纪行为。</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4．及格</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实习态度端正，完成了实习主要任务，达到课程标准中规定的基本要求，能记实习周记，能够完成实习报告，内容基本正确，但不够完整、系统，考核中能回答主要问题。实习中虽有一般违纪行为但能深刻认识，及时改正。</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5.不及格</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凡具备下列条件之一者，均以不及格论。</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（1）未达到课程标准规定的基本要求，实习周记、实习报告马虎潦草，或内容有明显错误；考核时不能回答主要问题或有原则性错误； </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（2）未参加实习的时间超过全部时间三分之一以上者； </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（3）实习中有违纪行为，教育不改，或有严重违纪行为者。 </w:t>
      </w:r>
    </w:p>
    <w:p>
      <w:pPr>
        <w:spacing w:line="0" w:lineRule="atLeast"/>
        <w:ind w:firstLine="643" w:firstLineChars="200"/>
        <w:rPr>
          <w:rFonts w:ascii="黑体" w:hAnsi="黑体" w:eastAsia="黑体"/>
          <w:b/>
          <w:sz w:val="32"/>
          <w:szCs w:val="32"/>
        </w:rPr>
      </w:pPr>
      <w:r>
        <w:rPr>
          <w:rFonts w:hint="eastAsia" w:ascii="黑体" w:hAnsi="黑体" w:eastAsia="黑体"/>
          <w:b/>
          <w:sz w:val="32"/>
          <w:szCs w:val="32"/>
        </w:rPr>
        <w:t>七、其他说明</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所有相关内容可从太原生态工程学校网站下载</w:t>
      </w:r>
      <w:r>
        <w:rPr>
          <w:rFonts w:hint="eastAsia" w:ascii="仿宋" w:hAnsi="仿宋" w:eastAsia="仿宋"/>
          <w:sz w:val="32"/>
          <w:szCs w:val="32"/>
          <w:lang w:val="en-US" w:eastAsia="zh-CN"/>
        </w:rPr>
        <w:t>中心下载</w:t>
      </w:r>
      <w:r>
        <w:rPr>
          <w:rFonts w:hint="eastAsia" w:ascii="仿宋" w:hAnsi="仿宋" w:eastAsia="仿宋"/>
          <w:sz w:val="32"/>
          <w:szCs w:val="32"/>
        </w:rPr>
        <w:t>。</w:t>
      </w:r>
    </w:p>
    <w:p>
      <w:pPr>
        <w:spacing w:line="0" w:lineRule="atLeast"/>
        <w:ind w:firstLine="640" w:firstLineChars="200"/>
        <w:rPr>
          <w:rFonts w:hint="eastAsia" w:ascii="仿宋" w:hAnsi="仿宋" w:eastAsia="仿宋"/>
          <w:sz w:val="32"/>
          <w:szCs w:val="32"/>
        </w:rPr>
      </w:pPr>
      <w:r>
        <w:rPr>
          <w:rFonts w:hint="eastAsia" w:ascii="仿宋" w:hAnsi="仿宋" w:eastAsia="仿宋"/>
          <w:sz w:val="32"/>
          <w:szCs w:val="32"/>
        </w:rPr>
        <w:t>网址：</w:t>
      </w:r>
      <w:r>
        <w:rPr>
          <w:rFonts w:hint="eastAsia" w:ascii="仿宋" w:hAnsi="仿宋" w:eastAsia="仿宋"/>
          <w:sz w:val="32"/>
          <w:szCs w:val="32"/>
          <w:u w:val="none"/>
        </w:rPr>
        <w:t>https://tystgcxx.com.cn/</w:t>
      </w:r>
    </w:p>
    <w:p>
      <w:pPr>
        <w:spacing w:line="0" w:lineRule="atLeast"/>
        <w:ind w:firstLine="640" w:firstLineChars="200"/>
        <w:rPr>
          <w:rFonts w:ascii="仿宋" w:hAnsi="仿宋" w:eastAsia="仿宋"/>
          <w:sz w:val="32"/>
          <w:szCs w:val="32"/>
        </w:rPr>
      </w:pPr>
      <w:r>
        <w:rPr>
          <w:rFonts w:ascii="仿宋" w:hAnsi="仿宋" w:eastAsia="仿宋"/>
          <w:sz w:val="32"/>
          <w:szCs w:val="32"/>
        </w:rPr>
        <w:t xml:space="preserve">                                                </w:t>
      </w:r>
    </w:p>
    <w:p>
      <w:pPr>
        <w:spacing w:line="0" w:lineRule="atLeast"/>
        <w:ind w:firstLine="640" w:firstLineChars="200"/>
        <w:rPr>
          <w:rFonts w:ascii="仿宋" w:hAnsi="仿宋" w:eastAsia="仿宋"/>
          <w:sz w:val="32"/>
          <w:szCs w:val="32"/>
        </w:rPr>
      </w:pPr>
    </w:p>
    <w:p>
      <w:pPr>
        <w:spacing w:line="0" w:lineRule="atLeast"/>
        <w:ind w:firstLine="643" w:firstLineChars="200"/>
        <w:rPr>
          <w:rFonts w:ascii="仿宋" w:hAnsi="仿宋" w:eastAsia="仿宋"/>
          <w:b/>
          <w:sz w:val="32"/>
          <w:szCs w:val="32"/>
        </w:rPr>
      </w:pPr>
      <w:r>
        <w:rPr>
          <w:rFonts w:hint="eastAsia" w:ascii="仿宋" w:hAnsi="仿宋" w:eastAsia="仿宋"/>
          <w:b/>
          <w:sz w:val="32"/>
          <w:szCs w:val="32"/>
        </w:rPr>
        <w:t>附件：</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附1  学生</w:t>
      </w:r>
      <w:r>
        <w:rPr>
          <w:rFonts w:hint="eastAsia" w:ascii="仿宋" w:hAnsi="仿宋" w:eastAsia="仿宋"/>
          <w:sz w:val="32"/>
          <w:szCs w:val="32"/>
          <w:lang w:eastAsia="zh-CN"/>
        </w:rPr>
        <w:t>岗位实习</w:t>
      </w:r>
      <w:r>
        <w:rPr>
          <w:rFonts w:hint="eastAsia" w:ascii="仿宋" w:hAnsi="仿宋" w:eastAsia="仿宋"/>
          <w:sz w:val="32"/>
          <w:szCs w:val="32"/>
        </w:rPr>
        <w:t>安全管理制度</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附2  自主联系实习单位岗位实习申请</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附3  </w:t>
      </w:r>
      <w:r>
        <w:rPr>
          <w:rFonts w:hint="eastAsia" w:ascii="仿宋" w:hAnsi="仿宋" w:eastAsia="仿宋"/>
          <w:sz w:val="32"/>
          <w:szCs w:val="32"/>
          <w:lang w:eastAsia="zh-CN"/>
        </w:rPr>
        <w:t>职业学校学生岗位实习三方协议</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附4  学生岗位实习记录、总结、鉴定（学生）</w:t>
      </w:r>
    </w:p>
    <w:p>
      <w:pPr>
        <w:spacing w:line="0" w:lineRule="atLeast"/>
        <w:ind w:firstLine="640" w:firstLineChars="200"/>
        <w:rPr>
          <w:rFonts w:ascii="仿宋" w:hAnsi="仿宋" w:eastAsia="仿宋"/>
          <w:sz w:val="32"/>
          <w:szCs w:val="32"/>
        </w:rPr>
      </w:pPr>
      <w:r>
        <w:rPr>
          <w:rFonts w:hint="eastAsia" w:ascii="仿宋" w:hAnsi="仿宋" w:eastAsia="仿宋"/>
          <w:sz w:val="32"/>
          <w:szCs w:val="32"/>
        </w:rPr>
        <w:t xml:space="preserve">附5  </w:t>
      </w:r>
      <w:r>
        <w:rPr>
          <w:rFonts w:hint="eastAsia" w:ascii="仿宋" w:hAnsi="仿宋" w:eastAsia="仿宋"/>
          <w:sz w:val="32"/>
          <w:szCs w:val="32"/>
          <w:lang w:eastAsia="zh-CN"/>
        </w:rPr>
        <w:t>岗位实习成绩评定表（教师）</w:t>
      </w:r>
    </w:p>
    <w:p>
      <w:pPr>
        <w:spacing w:line="0" w:lineRule="atLeast"/>
        <w:ind w:firstLine="640" w:firstLineChars="200"/>
        <w:jc w:val="right"/>
        <w:rPr>
          <w:rFonts w:ascii="仿宋" w:hAnsi="仿宋" w:eastAsia="仿宋"/>
          <w:sz w:val="32"/>
          <w:szCs w:val="32"/>
        </w:rPr>
      </w:pPr>
    </w:p>
    <w:p>
      <w:pPr>
        <w:spacing w:line="0" w:lineRule="atLeast"/>
        <w:ind w:firstLine="640" w:firstLineChars="200"/>
        <w:jc w:val="right"/>
        <w:rPr>
          <w:rFonts w:hint="eastAsia" w:ascii="仿宋" w:hAnsi="仿宋" w:eastAsia="仿宋"/>
          <w:sz w:val="32"/>
          <w:szCs w:val="32"/>
        </w:rPr>
      </w:pPr>
    </w:p>
    <w:p>
      <w:pPr>
        <w:spacing w:line="0" w:lineRule="atLeast"/>
        <w:ind w:firstLine="640" w:firstLineChars="200"/>
        <w:jc w:val="right"/>
        <w:rPr>
          <w:rFonts w:hint="eastAsia" w:ascii="仿宋" w:hAnsi="仿宋" w:eastAsia="仿宋"/>
          <w:sz w:val="32"/>
          <w:szCs w:val="32"/>
        </w:rPr>
      </w:pPr>
    </w:p>
    <w:p>
      <w:pPr>
        <w:spacing w:line="0" w:lineRule="atLeast"/>
        <w:ind w:firstLine="640" w:firstLineChars="200"/>
        <w:jc w:val="right"/>
        <w:rPr>
          <w:rFonts w:hint="eastAsia" w:ascii="仿宋" w:hAnsi="仿宋" w:eastAsia="仿宋"/>
          <w:sz w:val="32"/>
          <w:szCs w:val="32"/>
        </w:rPr>
      </w:pPr>
      <w:bookmarkStart w:id="0" w:name="_GoBack"/>
      <w:bookmarkEnd w:id="0"/>
    </w:p>
    <w:p>
      <w:pPr>
        <w:spacing w:line="0" w:lineRule="atLeast"/>
        <w:ind w:firstLine="640" w:firstLineChars="200"/>
        <w:jc w:val="right"/>
        <w:rPr>
          <w:rFonts w:hint="eastAsia" w:ascii="仿宋" w:hAnsi="仿宋" w:eastAsia="仿宋"/>
          <w:sz w:val="32"/>
          <w:szCs w:val="32"/>
        </w:rPr>
      </w:pPr>
    </w:p>
    <w:p>
      <w:pPr>
        <w:wordWrap w:val="0"/>
        <w:spacing w:line="0" w:lineRule="atLeast"/>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rPr>
        <w:t>太原生态工程学校</w:t>
      </w:r>
      <w:r>
        <w:rPr>
          <w:rFonts w:hint="eastAsia" w:ascii="仿宋" w:hAnsi="仿宋" w:eastAsia="仿宋"/>
          <w:sz w:val="32"/>
          <w:szCs w:val="32"/>
          <w:lang w:val="en-US" w:eastAsia="zh-CN"/>
        </w:rPr>
        <w:t xml:space="preserve">  </w:t>
      </w:r>
    </w:p>
    <w:p>
      <w:pPr>
        <w:spacing w:line="0" w:lineRule="atLeast"/>
        <w:ind w:firstLine="640" w:firstLineChars="200"/>
        <w:jc w:val="right"/>
        <w:rPr>
          <w:rFonts w:ascii="仿宋" w:hAnsi="仿宋" w:eastAsia="仿宋"/>
          <w:sz w:val="32"/>
          <w:szCs w:val="32"/>
        </w:rPr>
      </w:pPr>
      <w:r>
        <w:rPr>
          <w:rFonts w:hint="eastAsia" w:ascii="仿宋" w:hAnsi="仿宋" w:eastAsia="仿宋"/>
          <w:sz w:val="32"/>
          <w:szCs w:val="32"/>
        </w:rPr>
        <w:t>二О二</w:t>
      </w:r>
      <w:r>
        <w:rPr>
          <w:rFonts w:hint="eastAsia" w:ascii="仿宋" w:hAnsi="仿宋" w:eastAsia="仿宋"/>
          <w:sz w:val="32"/>
          <w:szCs w:val="32"/>
          <w:lang w:val="en-US" w:eastAsia="zh-CN"/>
        </w:rPr>
        <w:t>二</w:t>
      </w:r>
      <w:r>
        <w:rPr>
          <w:rFonts w:hint="eastAsia" w:ascii="仿宋" w:hAnsi="仿宋" w:eastAsia="仿宋"/>
          <w:sz w:val="32"/>
          <w:szCs w:val="32"/>
        </w:rPr>
        <w:t>年十二月十日</w:t>
      </w:r>
    </w:p>
    <w:p>
      <w:pPr>
        <w:widowControl/>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zhhYWMyNjg4MTlmOTk0ZDQ4YmNkZmNlNmY3ZmQifQ=="/>
    <w:docVar w:name="KSO_WPS_MARK_KEY" w:val="c338d06d-e698-4ae6-8386-28ecdcba9775"/>
  </w:docVars>
  <w:rsids>
    <w:rsidRoot w:val="006D3ACA"/>
    <w:rsid w:val="00012841"/>
    <w:rsid w:val="00021512"/>
    <w:rsid w:val="00043259"/>
    <w:rsid w:val="0007190C"/>
    <w:rsid w:val="0008626B"/>
    <w:rsid w:val="000C6438"/>
    <w:rsid w:val="000D22E1"/>
    <w:rsid w:val="000F06CE"/>
    <w:rsid w:val="00121AD4"/>
    <w:rsid w:val="00125F79"/>
    <w:rsid w:val="00130BA6"/>
    <w:rsid w:val="00146B22"/>
    <w:rsid w:val="001512FA"/>
    <w:rsid w:val="00153BCC"/>
    <w:rsid w:val="001613C8"/>
    <w:rsid w:val="00162145"/>
    <w:rsid w:val="001701EA"/>
    <w:rsid w:val="001829C5"/>
    <w:rsid w:val="001859F9"/>
    <w:rsid w:val="00185B41"/>
    <w:rsid w:val="001945E5"/>
    <w:rsid w:val="001A4259"/>
    <w:rsid w:val="001A59EF"/>
    <w:rsid w:val="001B45E3"/>
    <w:rsid w:val="001C1C5B"/>
    <w:rsid w:val="001E4336"/>
    <w:rsid w:val="001E66B4"/>
    <w:rsid w:val="001F022D"/>
    <w:rsid w:val="00241E12"/>
    <w:rsid w:val="00281638"/>
    <w:rsid w:val="002954B6"/>
    <w:rsid w:val="002A3B08"/>
    <w:rsid w:val="002B2906"/>
    <w:rsid w:val="002C748F"/>
    <w:rsid w:val="002E5428"/>
    <w:rsid w:val="00307634"/>
    <w:rsid w:val="00315734"/>
    <w:rsid w:val="00327221"/>
    <w:rsid w:val="003318BF"/>
    <w:rsid w:val="00336EBA"/>
    <w:rsid w:val="00340ED6"/>
    <w:rsid w:val="003536C8"/>
    <w:rsid w:val="003579FE"/>
    <w:rsid w:val="00384847"/>
    <w:rsid w:val="003920C3"/>
    <w:rsid w:val="00397E96"/>
    <w:rsid w:val="003A7E1C"/>
    <w:rsid w:val="003C70B6"/>
    <w:rsid w:val="003C77D2"/>
    <w:rsid w:val="003F3645"/>
    <w:rsid w:val="003F6C52"/>
    <w:rsid w:val="0040208D"/>
    <w:rsid w:val="00405C60"/>
    <w:rsid w:val="0041342D"/>
    <w:rsid w:val="00416ADF"/>
    <w:rsid w:val="0042124C"/>
    <w:rsid w:val="00427CD0"/>
    <w:rsid w:val="00453029"/>
    <w:rsid w:val="00460B79"/>
    <w:rsid w:val="00474ED2"/>
    <w:rsid w:val="00475784"/>
    <w:rsid w:val="0047710F"/>
    <w:rsid w:val="00492746"/>
    <w:rsid w:val="004B2D1F"/>
    <w:rsid w:val="004C2227"/>
    <w:rsid w:val="004C65F6"/>
    <w:rsid w:val="004C6F60"/>
    <w:rsid w:val="004D4977"/>
    <w:rsid w:val="004E7EDE"/>
    <w:rsid w:val="004F5470"/>
    <w:rsid w:val="00506BF1"/>
    <w:rsid w:val="005761DB"/>
    <w:rsid w:val="0058577C"/>
    <w:rsid w:val="005D1CA9"/>
    <w:rsid w:val="005D545F"/>
    <w:rsid w:val="005E09C6"/>
    <w:rsid w:val="005E6EE1"/>
    <w:rsid w:val="006062CB"/>
    <w:rsid w:val="00607828"/>
    <w:rsid w:val="00612A2E"/>
    <w:rsid w:val="0063027D"/>
    <w:rsid w:val="00687F08"/>
    <w:rsid w:val="00693CEF"/>
    <w:rsid w:val="006A46C2"/>
    <w:rsid w:val="006D3ACA"/>
    <w:rsid w:val="006D6B0D"/>
    <w:rsid w:val="006E538A"/>
    <w:rsid w:val="006E636E"/>
    <w:rsid w:val="006F45F5"/>
    <w:rsid w:val="00736049"/>
    <w:rsid w:val="00737D67"/>
    <w:rsid w:val="007434CF"/>
    <w:rsid w:val="00761D94"/>
    <w:rsid w:val="00782828"/>
    <w:rsid w:val="00784866"/>
    <w:rsid w:val="007937CA"/>
    <w:rsid w:val="007B28CC"/>
    <w:rsid w:val="007C0420"/>
    <w:rsid w:val="007F6586"/>
    <w:rsid w:val="00821042"/>
    <w:rsid w:val="00822C5A"/>
    <w:rsid w:val="00834B7C"/>
    <w:rsid w:val="0085130B"/>
    <w:rsid w:val="008542E5"/>
    <w:rsid w:val="008A0CE8"/>
    <w:rsid w:val="008B6A66"/>
    <w:rsid w:val="008C3413"/>
    <w:rsid w:val="008D6387"/>
    <w:rsid w:val="00914711"/>
    <w:rsid w:val="00927D58"/>
    <w:rsid w:val="00951981"/>
    <w:rsid w:val="00960341"/>
    <w:rsid w:val="0096148F"/>
    <w:rsid w:val="00963DFB"/>
    <w:rsid w:val="009A0987"/>
    <w:rsid w:val="009C1CAD"/>
    <w:rsid w:val="009D5D00"/>
    <w:rsid w:val="009E41F8"/>
    <w:rsid w:val="009F2FBF"/>
    <w:rsid w:val="009F38EB"/>
    <w:rsid w:val="009F6C4E"/>
    <w:rsid w:val="00A16EE4"/>
    <w:rsid w:val="00A234F4"/>
    <w:rsid w:val="00A553D1"/>
    <w:rsid w:val="00A63FF5"/>
    <w:rsid w:val="00A779A2"/>
    <w:rsid w:val="00A83BEA"/>
    <w:rsid w:val="00A859E0"/>
    <w:rsid w:val="00A86142"/>
    <w:rsid w:val="00AA0369"/>
    <w:rsid w:val="00AA3F45"/>
    <w:rsid w:val="00AB2D7C"/>
    <w:rsid w:val="00AD6282"/>
    <w:rsid w:val="00B12804"/>
    <w:rsid w:val="00B25F61"/>
    <w:rsid w:val="00B43269"/>
    <w:rsid w:val="00B475D3"/>
    <w:rsid w:val="00B5094E"/>
    <w:rsid w:val="00BA4B6A"/>
    <w:rsid w:val="00BE34F0"/>
    <w:rsid w:val="00BF0C10"/>
    <w:rsid w:val="00BF5472"/>
    <w:rsid w:val="00BF7587"/>
    <w:rsid w:val="00C01E5C"/>
    <w:rsid w:val="00C01EB2"/>
    <w:rsid w:val="00C0602B"/>
    <w:rsid w:val="00C22D10"/>
    <w:rsid w:val="00C23ED9"/>
    <w:rsid w:val="00C4291D"/>
    <w:rsid w:val="00C82D0D"/>
    <w:rsid w:val="00CA261A"/>
    <w:rsid w:val="00CB5D77"/>
    <w:rsid w:val="00CC6207"/>
    <w:rsid w:val="00CD279E"/>
    <w:rsid w:val="00CE217B"/>
    <w:rsid w:val="00CE4ED5"/>
    <w:rsid w:val="00CF3845"/>
    <w:rsid w:val="00CF5565"/>
    <w:rsid w:val="00D13951"/>
    <w:rsid w:val="00D15692"/>
    <w:rsid w:val="00D16B41"/>
    <w:rsid w:val="00D42926"/>
    <w:rsid w:val="00D661DB"/>
    <w:rsid w:val="00D66E30"/>
    <w:rsid w:val="00D738C3"/>
    <w:rsid w:val="00D80791"/>
    <w:rsid w:val="00D81023"/>
    <w:rsid w:val="00D910C7"/>
    <w:rsid w:val="00D9526B"/>
    <w:rsid w:val="00DB386A"/>
    <w:rsid w:val="00DC1E38"/>
    <w:rsid w:val="00DE3164"/>
    <w:rsid w:val="00DF0B51"/>
    <w:rsid w:val="00E10C22"/>
    <w:rsid w:val="00E11C81"/>
    <w:rsid w:val="00E1679A"/>
    <w:rsid w:val="00E16ECE"/>
    <w:rsid w:val="00E2238D"/>
    <w:rsid w:val="00E2742B"/>
    <w:rsid w:val="00E43551"/>
    <w:rsid w:val="00E72ECC"/>
    <w:rsid w:val="00E85F41"/>
    <w:rsid w:val="00EE6022"/>
    <w:rsid w:val="00F06EF3"/>
    <w:rsid w:val="00F31EE3"/>
    <w:rsid w:val="00F36998"/>
    <w:rsid w:val="00F46750"/>
    <w:rsid w:val="00F670BE"/>
    <w:rsid w:val="00F753D7"/>
    <w:rsid w:val="00F7699A"/>
    <w:rsid w:val="00FA3B63"/>
    <w:rsid w:val="00FC1AA0"/>
    <w:rsid w:val="00FC6FD9"/>
    <w:rsid w:val="00FD15F0"/>
    <w:rsid w:val="00FD5F5B"/>
    <w:rsid w:val="00FD68FC"/>
    <w:rsid w:val="00FE15B8"/>
    <w:rsid w:val="00FE51D3"/>
    <w:rsid w:val="00FF203D"/>
    <w:rsid w:val="03D41080"/>
    <w:rsid w:val="05BE3D95"/>
    <w:rsid w:val="062E6877"/>
    <w:rsid w:val="06622973"/>
    <w:rsid w:val="07DB0C2F"/>
    <w:rsid w:val="17771FF6"/>
    <w:rsid w:val="191E7456"/>
    <w:rsid w:val="1AE82B68"/>
    <w:rsid w:val="21F32C85"/>
    <w:rsid w:val="2E5A1FFE"/>
    <w:rsid w:val="3E886713"/>
    <w:rsid w:val="449851D6"/>
    <w:rsid w:val="48352407"/>
    <w:rsid w:val="4B306E1E"/>
    <w:rsid w:val="4F2969D7"/>
    <w:rsid w:val="59D32AE1"/>
    <w:rsid w:val="5A623E64"/>
    <w:rsid w:val="664866F8"/>
    <w:rsid w:val="6955040C"/>
    <w:rsid w:val="6E0A23F1"/>
    <w:rsid w:val="6F9C0DD6"/>
    <w:rsid w:val="7CA458D3"/>
    <w:rsid w:val="7CC1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11"/>
    <w:qFormat/>
    <w:uiPriority w:val="0"/>
    <w:pPr>
      <w:widowControl/>
      <w:spacing w:before="100" w:beforeAutospacing="1" w:after="100" w:afterAutospacing="1"/>
      <w:jc w:val="left"/>
    </w:pPr>
    <w:rPr>
      <w:rFonts w:ascii="宋体" w:hAnsi="宋体" w:cs="宋体"/>
      <w:kern w:val="0"/>
      <w:sz w:val="24"/>
    </w:rPr>
  </w:style>
  <w:style w:type="character" w:styleId="7">
    <w:name w:val="FollowedHyperlink"/>
    <w:basedOn w:val="6"/>
    <w:semiHidden/>
    <w:unhideWhenUsed/>
    <w:qFormat/>
    <w:uiPriority w:val="99"/>
    <w:rPr>
      <w:color w:val="800080"/>
      <w:u w:val="single"/>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字符"/>
    <w:basedOn w:val="6"/>
    <w:link w:val="3"/>
    <w:uiPriority w:val="99"/>
    <w:rPr>
      <w:rFonts w:ascii="Times New Roman" w:hAnsi="Times New Roman" w:eastAsia="宋体" w:cs="Times New Roman"/>
      <w:sz w:val="18"/>
      <w:szCs w:val="18"/>
    </w:rPr>
  </w:style>
  <w:style w:type="character" w:customStyle="1" w:styleId="10">
    <w:name w:val="页脚 字符"/>
    <w:basedOn w:val="6"/>
    <w:link w:val="2"/>
    <w:uiPriority w:val="99"/>
    <w:rPr>
      <w:rFonts w:ascii="Times New Roman" w:hAnsi="Times New Roman" w:eastAsia="宋体" w:cs="Times New Roman"/>
      <w:sz w:val="18"/>
      <w:szCs w:val="18"/>
    </w:rPr>
  </w:style>
  <w:style w:type="character" w:customStyle="1" w:styleId="11">
    <w:name w:val="普通(网站) 字符"/>
    <w:basedOn w:val="6"/>
    <w:link w:val="4"/>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3362</Words>
  <Characters>3437</Characters>
  <Lines>75</Lines>
  <Paragraphs>21</Paragraphs>
  <TotalTime>168</TotalTime>
  <ScaleCrop>false</ScaleCrop>
  <LinksUpToDate>false</LinksUpToDate>
  <CharactersWithSpaces>3530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2020-12-21T02:31:00Z</dcterms:created>
  <dc:creator>User</dc:creator>
  <cp:lastModifiedBy>wzwle</cp:lastModifiedBy>
  <cp:lastPrinted>2021-12-17T00:35:00Z</cp:lastPrinted>
  <dcterms:modified xsi:type="dcterms:W3CDTF">2023-02-16T07:32:06Z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49711329CFF34DCB825787725EF8A7F5</vt:lpwstr>
  </property>
</Properties>
</file>